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A953" w14:textId="7B4842A2" w:rsidR="007F4089" w:rsidRPr="004B7A36" w:rsidRDefault="002A56DD" w:rsidP="00553A83">
      <w:pPr>
        <w:ind w:left="720" w:hanging="720"/>
        <w:jc w:val="center"/>
        <w:rPr>
          <w:rFonts w:ascii="Cambria" w:hAnsi="Cambria" w:cs="Browallia New"/>
          <w:b/>
          <w:bCs/>
          <w:sz w:val="42"/>
          <w:szCs w:val="42"/>
        </w:rPr>
      </w:pPr>
      <w:r w:rsidRPr="004B7A36">
        <w:rPr>
          <w:rFonts w:ascii="Cambria" w:hAnsi="Cambria" w:cs="Browallia New"/>
          <w:b/>
          <w:bCs/>
          <w:sz w:val="42"/>
          <w:szCs w:val="42"/>
        </w:rPr>
        <w:t>Andy Vicente</w:t>
      </w:r>
    </w:p>
    <w:p w14:paraId="17BBA943" w14:textId="77777777" w:rsidR="00BA0C66" w:rsidRDefault="00BA0C66" w:rsidP="00BA0C66">
      <w:pPr>
        <w:spacing w:after="0"/>
        <w:ind w:left="720" w:hanging="720"/>
        <w:jc w:val="center"/>
        <w:rPr>
          <w:rFonts w:ascii="Cambria" w:hAnsi="Cambria" w:cs="Browallia New"/>
        </w:rPr>
      </w:pPr>
      <w:r>
        <w:rPr>
          <w:rFonts w:ascii="Cambria" w:hAnsi="Cambria" w:cs="Browallia New"/>
        </w:rPr>
        <w:t>The Pointers, 1 London Rd, Canterbury, CT2 8LR</w:t>
      </w:r>
    </w:p>
    <w:p w14:paraId="43AB9750" w14:textId="2349CF5A" w:rsidR="001B5FDE" w:rsidRPr="004B7A36" w:rsidRDefault="69FF8746" w:rsidP="206A2864">
      <w:pPr>
        <w:spacing w:after="0"/>
        <w:ind w:left="720" w:hanging="720"/>
        <w:jc w:val="center"/>
        <w:rPr>
          <w:rFonts w:ascii="Cambria" w:hAnsi="Cambria" w:cs="Browallia New"/>
        </w:rPr>
      </w:pPr>
      <w:r w:rsidRPr="206A2864">
        <w:rPr>
          <w:rFonts w:ascii="Cambria" w:hAnsi="Cambria" w:cs="Browallia New"/>
        </w:rPr>
        <w:t>0751</w:t>
      </w:r>
      <w:r w:rsidR="00695231">
        <w:rPr>
          <w:rFonts w:ascii="Cambria" w:hAnsi="Cambria" w:cs="Browallia New"/>
        </w:rPr>
        <w:t>2</w:t>
      </w:r>
      <w:r w:rsidRPr="206A2864">
        <w:rPr>
          <w:rFonts w:ascii="Cambria" w:hAnsi="Cambria" w:cs="Browallia New"/>
        </w:rPr>
        <w:t>607953 |</w:t>
      </w:r>
      <w:r w:rsidR="7EAAF1CA" w:rsidRPr="206A2864">
        <w:rPr>
          <w:rFonts w:ascii="Cambria" w:hAnsi="Cambria" w:cs="Browallia New"/>
        </w:rPr>
        <w:t xml:space="preserve"> </w:t>
      </w:r>
      <w:r w:rsidR="00C028A9" w:rsidRPr="000358C4">
        <w:rPr>
          <w:rFonts w:ascii="Cambria" w:hAnsi="Cambria" w:cs="Browallia New"/>
        </w:rPr>
        <w:t>andyvicenteag@gmail.com</w:t>
      </w:r>
      <w:r w:rsidR="66D1D867" w:rsidRPr="206A2864">
        <w:rPr>
          <w:rFonts w:ascii="Cambria" w:hAnsi="Cambria" w:cs="Browallia New"/>
        </w:rPr>
        <w:t xml:space="preserve"> | </w:t>
      </w:r>
      <w:hyperlink r:id="rId8">
        <w:r w:rsidR="66D1D867" w:rsidRPr="206A2864">
          <w:rPr>
            <w:rStyle w:val="Hyperlink"/>
            <w:rFonts w:ascii="Segoe UI" w:eastAsia="Segoe UI" w:hAnsi="Segoe UI" w:cs="Segoe UI"/>
            <w:sz w:val="21"/>
            <w:szCs w:val="21"/>
          </w:rPr>
          <w:t>linkedin.com/in/andyvicenteag</w:t>
        </w:r>
      </w:hyperlink>
    </w:p>
    <w:p w14:paraId="1096B9E1" w14:textId="2E04DC85" w:rsidR="00A03EA4" w:rsidRPr="00A03EA4" w:rsidRDefault="00E0305D" w:rsidP="00A03EA4">
      <w:pPr>
        <w:pStyle w:val="ListParagraph"/>
        <w:numPr>
          <w:ilvl w:val="0"/>
          <w:numId w:val="7"/>
        </w:numPr>
        <w:spacing w:after="0"/>
        <w:jc w:val="both"/>
        <w:rPr>
          <w:rFonts w:ascii="Cambria" w:hAnsi="Cambria" w:cs="Browallia New"/>
          <w:b/>
          <w:bCs/>
        </w:rPr>
      </w:pPr>
      <w:r>
        <w:rPr>
          <w:rFonts w:ascii="Cambria" w:hAnsi="Cambria" w:cs="Browallia New"/>
          <w:b/>
          <w:bCs/>
        </w:rPr>
        <w:t>Catering assistant with 7</w:t>
      </w:r>
      <w:r w:rsidR="00883742" w:rsidRPr="00745214">
        <w:rPr>
          <w:rFonts w:ascii="Cambria" w:hAnsi="Cambria" w:cs="Browallia New"/>
          <w:b/>
          <w:bCs/>
        </w:rPr>
        <w:t xml:space="preserve">+ </w:t>
      </w:r>
      <w:r w:rsidR="004A3A0D" w:rsidRPr="00745214">
        <w:rPr>
          <w:rFonts w:ascii="Cambria" w:hAnsi="Cambria" w:cs="Browallia New"/>
          <w:b/>
          <w:bCs/>
        </w:rPr>
        <w:t xml:space="preserve">years of experience in </w:t>
      </w:r>
      <w:r w:rsidR="003509E1">
        <w:rPr>
          <w:rFonts w:ascii="Cambria" w:hAnsi="Cambria" w:cs="Browallia New"/>
          <w:b/>
          <w:bCs/>
        </w:rPr>
        <w:t>the Hospitality</w:t>
      </w:r>
      <w:r w:rsidR="004A3A0D" w:rsidRPr="00745214">
        <w:rPr>
          <w:rFonts w:ascii="Cambria" w:hAnsi="Cambria" w:cs="Browallia New"/>
          <w:b/>
          <w:bCs/>
        </w:rPr>
        <w:t xml:space="preserve"> and </w:t>
      </w:r>
      <w:r w:rsidR="00745214" w:rsidRPr="00745214">
        <w:rPr>
          <w:rFonts w:ascii="Cambria" w:hAnsi="Cambria" w:cs="Browallia New"/>
          <w:b/>
          <w:bCs/>
        </w:rPr>
        <w:t>Tourism</w:t>
      </w:r>
      <w:r w:rsidR="0017377B">
        <w:rPr>
          <w:rFonts w:ascii="Cambria" w:hAnsi="Cambria" w:cs="Browallia New"/>
          <w:b/>
          <w:bCs/>
        </w:rPr>
        <w:t xml:space="preserve"> industry</w:t>
      </w:r>
      <w:r w:rsidR="00A03EA4">
        <w:rPr>
          <w:rFonts w:ascii="Cambria" w:hAnsi="Cambria" w:cs="Browallia New"/>
          <w:b/>
          <w:bCs/>
        </w:rPr>
        <w:t>.</w:t>
      </w:r>
    </w:p>
    <w:p w14:paraId="301BAB05" w14:textId="43CD3E2E" w:rsidR="00B6503A" w:rsidRDefault="00E0305D" w:rsidP="00745214">
      <w:pPr>
        <w:pStyle w:val="ListParagraph"/>
        <w:numPr>
          <w:ilvl w:val="0"/>
          <w:numId w:val="7"/>
        </w:numPr>
        <w:spacing w:after="0"/>
        <w:jc w:val="both"/>
        <w:rPr>
          <w:rFonts w:ascii="Cambria" w:hAnsi="Cambria" w:cs="Browallia New"/>
          <w:b/>
          <w:bCs/>
        </w:rPr>
      </w:pPr>
      <w:r>
        <w:rPr>
          <w:rFonts w:ascii="Cambria" w:hAnsi="Cambria" w:cs="Browallia New"/>
        </w:rPr>
        <w:t>Involved in organising</w:t>
      </w:r>
      <w:r w:rsidR="00B6503A">
        <w:rPr>
          <w:rFonts w:ascii="Cambria" w:hAnsi="Cambria" w:cs="Browallia New"/>
        </w:rPr>
        <w:t xml:space="preserve"> </w:t>
      </w:r>
      <w:r w:rsidR="00642447">
        <w:rPr>
          <w:rFonts w:ascii="Cambria" w:hAnsi="Cambria" w:cs="Browallia New"/>
        </w:rPr>
        <w:t xml:space="preserve">events </w:t>
      </w:r>
      <w:r w:rsidR="000423AE">
        <w:rPr>
          <w:rFonts w:ascii="Cambria" w:hAnsi="Cambria" w:cs="Browallia New"/>
        </w:rPr>
        <w:t xml:space="preserve">of </w:t>
      </w:r>
      <w:r w:rsidR="000423AE" w:rsidRPr="00B63560">
        <w:rPr>
          <w:rFonts w:ascii="Cambria" w:hAnsi="Cambria" w:cs="Browallia New"/>
          <w:b/>
          <w:bCs/>
        </w:rPr>
        <w:t>over 400 attendees</w:t>
      </w:r>
      <w:r w:rsidR="000423AE">
        <w:rPr>
          <w:rFonts w:ascii="Cambria" w:hAnsi="Cambria" w:cs="Browallia New"/>
        </w:rPr>
        <w:t xml:space="preserve"> </w:t>
      </w:r>
      <w:r w:rsidR="001D6DD1">
        <w:rPr>
          <w:rFonts w:ascii="Cambria" w:hAnsi="Cambria" w:cs="Browallia New"/>
        </w:rPr>
        <w:t>across multiple</w:t>
      </w:r>
      <w:r w:rsidR="000423AE">
        <w:rPr>
          <w:rFonts w:ascii="Cambria" w:hAnsi="Cambria" w:cs="Browallia New"/>
        </w:rPr>
        <w:t xml:space="preserve"> </w:t>
      </w:r>
      <w:r w:rsidR="00254006">
        <w:rPr>
          <w:rFonts w:ascii="Cambria" w:hAnsi="Cambria" w:cs="Browallia New"/>
        </w:rPr>
        <w:t>venues</w:t>
      </w:r>
      <w:r w:rsidR="000423AE">
        <w:rPr>
          <w:rFonts w:ascii="Cambria" w:hAnsi="Cambria" w:cs="Browallia New"/>
        </w:rPr>
        <w:t>.</w:t>
      </w:r>
    </w:p>
    <w:p w14:paraId="19B55A3A" w14:textId="2852CCA8" w:rsidR="007D623D" w:rsidRDefault="00E0305D" w:rsidP="007C19E2">
      <w:pPr>
        <w:pStyle w:val="ListParagraph"/>
        <w:numPr>
          <w:ilvl w:val="0"/>
          <w:numId w:val="7"/>
        </w:numPr>
        <w:spacing w:after="0"/>
        <w:jc w:val="both"/>
        <w:rPr>
          <w:rFonts w:ascii="Cambria" w:hAnsi="Cambria" w:cs="Browallia New"/>
        </w:rPr>
      </w:pPr>
      <w:r>
        <w:rPr>
          <w:rFonts w:ascii="Cambria" w:hAnsi="Cambria" w:cs="Browallia New"/>
        </w:rPr>
        <w:t>Provided excellent front and back office services across several venues.</w:t>
      </w:r>
    </w:p>
    <w:p w14:paraId="372F3C37" w14:textId="4D1B387C" w:rsidR="00E0305D" w:rsidRDefault="00E0305D" w:rsidP="007C19E2">
      <w:pPr>
        <w:pStyle w:val="ListParagraph"/>
        <w:numPr>
          <w:ilvl w:val="0"/>
          <w:numId w:val="7"/>
        </w:numPr>
        <w:spacing w:after="0"/>
        <w:jc w:val="both"/>
        <w:rPr>
          <w:rFonts w:ascii="Cambria" w:hAnsi="Cambria" w:cs="Browallia New"/>
        </w:rPr>
      </w:pPr>
      <w:r>
        <w:rPr>
          <w:rFonts w:ascii="Cambria" w:hAnsi="Cambria" w:cs="Browallia New"/>
        </w:rPr>
        <w:t>Quick learner and excellent team player.</w:t>
      </w:r>
    </w:p>
    <w:p w14:paraId="410BE7DF" w14:textId="3F22C163" w:rsidR="00075B3B" w:rsidRPr="005D7583" w:rsidRDefault="00075B3B" w:rsidP="00F5188E">
      <w:pPr>
        <w:pBdr>
          <w:bottom w:val="single" w:sz="6" w:space="1" w:color="auto"/>
        </w:pBdr>
        <w:spacing w:before="240" w:after="0"/>
        <w:ind w:left="720" w:hanging="720"/>
        <w:jc w:val="both"/>
        <w:rPr>
          <w:rFonts w:ascii="Cambria" w:hAnsi="Cambria" w:cs="Browallia New"/>
          <w:b/>
          <w:bCs/>
          <w:sz w:val="24"/>
          <w:szCs w:val="24"/>
        </w:rPr>
      </w:pPr>
      <w:r w:rsidRPr="005D7583">
        <w:rPr>
          <w:rFonts w:ascii="Cambria" w:hAnsi="Cambria" w:cs="Browallia New"/>
          <w:b/>
          <w:bCs/>
          <w:sz w:val="24"/>
          <w:szCs w:val="24"/>
        </w:rPr>
        <w:t>Education &amp; qualifications</w:t>
      </w: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5764"/>
      </w:tblGrid>
      <w:tr w:rsidR="00191A8E" w:rsidRPr="004B7A36" w14:paraId="00045A75" w14:textId="77777777" w:rsidTr="0026612B">
        <w:tc>
          <w:tcPr>
            <w:tcW w:w="4868" w:type="dxa"/>
          </w:tcPr>
          <w:p w14:paraId="20EB5613" w14:textId="0E17842D" w:rsidR="00191A8E" w:rsidRPr="004B7A36" w:rsidRDefault="002A677D" w:rsidP="00E64E20">
            <w:pPr>
              <w:ind w:left="720" w:hanging="690"/>
              <w:jc w:val="both"/>
              <w:rPr>
                <w:rFonts w:ascii="Cambria" w:hAnsi="Cambria" w:cs="Browallia New"/>
                <w:b/>
                <w:bCs/>
              </w:rPr>
            </w:pPr>
            <w:r w:rsidRPr="005D7583">
              <w:rPr>
                <w:rFonts w:ascii="Cambria" w:hAnsi="Cambria" w:cs="Browallia New"/>
                <w:b/>
                <w:bCs/>
                <w:sz w:val="24"/>
                <w:szCs w:val="24"/>
              </w:rPr>
              <w:t>University of Surrey</w:t>
            </w:r>
          </w:p>
        </w:tc>
        <w:tc>
          <w:tcPr>
            <w:tcW w:w="5764" w:type="dxa"/>
          </w:tcPr>
          <w:p w14:paraId="7F51CBCC" w14:textId="5C3FF05A" w:rsidR="00191A8E" w:rsidRPr="004B7A36" w:rsidRDefault="002A677D" w:rsidP="00E64E20">
            <w:pPr>
              <w:jc w:val="right"/>
              <w:rPr>
                <w:rFonts w:ascii="Cambria" w:hAnsi="Cambria" w:cs="Browallia New"/>
                <w:b/>
                <w:bCs/>
                <w:i/>
                <w:iCs/>
              </w:rPr>
            </w:pPr>
            <w:r w:rsidRPr="004B7A36">
              <w:rPr>
                <w:rFonts w:ascii="Cambria" w:hAnsi="Cambria" w:cs="Browallia New"/>
                <w:b/>
                <w:bCs/>
                <w:i/>
                <w:iCs/>
              </w:rPr>
              <w:t>2022</w:t>
            </w:r>
            <w:r w:rsidR="00682BFD" w:rsidRPr="004B7A36">
              <w:rPr>
                <w:rFonts w:ascii="Cambria" w:hAnsi="Cambria" w:cs="Browallia New"/>
                <w:b/>
                <w:bCs/>
                <w:i/>
                <w:iCs/>
              </w:rPr>
              <w:t xml:space="preserve"> – 2023</w:t>
            </w:r>
          </w:p>
        </w:tc>
      </w:tr>
    </w:tbl>
    <w:p w14:paraId="508FEADD" w14:textId="278869A4" w:rsidR="000C442D" w:rsidRPr="004B7A36" w:rsidRDefault="000C442D" w:rsidP="00D822C9">
      <w:pPr>
        <w:ind w:left="720" w:hanging="720"/>
        <w:jc w:val="both"/>
        <w:rPr>
          <w:rFonts w:ascii="Cambria" w:hAnsi="Cambria" w:cs="Browallia New"/>
        </w:rPr>
      </w:pPr>
      <w:r w:rsidRPr="08B5F2DE">
        <w:rPr>
          <w:rFonts w:ascii="Cambria" w:hAnsi="Cambria" w:cs="Browallia New"/>
          <w:b/>
          <w:bCs/>
        </w:rPr>
        <w:t>MSc Management</w:t>
      </w:r>
      <w:r>
        <w:tab/>
      </w:r>
      <w:r w:rsidR="00F14247">
        <w:t>(</w:t>
      </w:r>
      <w:r w:rsidR="00EF21C8" w:rsidRPr="08B5F2DE">
        <w:rPr>
          <w:rFonts w:ascii="Cambria" w:hAnsi="Cambria" w:cs="Browallia New"/>
        </w:rPr>
        <w:t>1-year</w:t>
      </w:r>
      <w:r w:rsidR="00FB13DA" w:rsidRPr="08B5F2DE">
        <w:rPr>
          <w:rFonts w:ascii="Cambria" w:hAnsi="Cambria" w:cs="Browallia New"/>
        </w:rPr>
        <w:t xml:space="preserve"> taught master)</w:t>
      </w:r>
    </w:p>
    <w:p w14:paraId="6BC3AF2F" w14:textId="77777777" w:rsidR="0024143B" w:rsidRPr="004B7A36" w:rsidRDefault="0024143B" w:rsidP="005D0833">
      <w:pPr>
        <w:ind w:left="851" w:hanging="851"/>
        <w:jc w:val="both"/>
        <w:rPr>
          <w:rFonts w:ascii="Cambria" w:hAnsi="Cambria" w:cs="Browallia New"/>
          <w:i/>
          <w:iCs/>
        </w:rPr>
      </w:pPr>
      <w:r w:rsidRPr="00635857">
        <w:rPr>
          <w:rFonts w:ascii="Cambria" w:hAnsi="Cambria" w:cs="Browallia New"/>
          <w:i/>
          <w:iCs/>
        </w:rPr>
        <w:t>SETsquared Partnership IKEEP Programme Intrapreneurial Training Award</w:t>
      </w:r>
      <w:r>
        <w:rPr>
          <w:rFonts w:ascii="Cambria" w:hAnsi="Cambria" w:cs="Browallia New"/>
          <w:i/>
          <w:iCs/>
        </w:rPr>
        <w:t xml:space="preserve">: </w:t>
      </w:r>
      <w:r w:rsidRPr="009A61E3">
        <w:rPr>
          <w:rFonts w:ascii="Cambria" w:hAnsi="Cambria" w:cs="Browallia New"/>
        </w:rPr>
        <w:t>learning key skills to take an intrapreneurial approach to problem solving, innovation management and team working organised</w:t>
      </w:r>
      <w:r>
        <w:rPr>
          <w:rFonts w:ascii="Cambria" w:hAnsi="Cambria" w:cs="Browallia New"/>
        </w:rPr>
        <w:t xml:space="preserve">. </w:t>
      </w:r>
      <w:r w:rsidRPr="009A61E3">
        <w:rPr>
          <w:rFonts w:ascii="Cambria" w:hAnsi="Cambria" w:cs="Browallia New"/>
        </w:rPr>
        <w:t>Gained</w:t>
      </w:r>
      <w:r>
        <w:rPr>
          <w:rFonts w:ascii="Cambria" w:hAnsi="Cambria" w:cs="Browallia New"/>
        </w:rPr>
        <w:t xml:space="preserve"> </w:t>
      </w:r>
      <w:r w:rsidRPr="009A61E3">
        <w:rPr>
          <w:rFonts w:ascii="Cambria" w:hAnsi="Cambria" w:cs="Browallia New"/>
        </w:rPr>
        <w:t>insight</w:t>
      </w:r>
      <w:r>
        <w:rPr>
          <w:rFonts w:ascii="Cambria" w:hAnsi="Cambria" w:cs="Browallia New"/>
        </w:rPr>
        <w:t>s</w:t>
      </w:r>
      <w:r w:rsidRPr="009A61E3">
        <w:rPr>
          <w:rFonts w:ascii="Cambria" w:hAnsi="Cambria" w:cs="Browallia New"/>
        </w:rPr>
        <w:t xml:space="preserve"> into intrapreneurial approaches, value creation and business models.</w:t>
      </w:r>
    </w:p>
    <w:p w14:paraId="4CEB337D" w14:textId="1E6D4A35" w:rsidR="00064E4C" w:rsidRPr="004B7A36" w:rsidRDefault="00F25C18" w:rsidP="00D822C9">
      <w:pPr>
        <w:spacing w:after="0"/>
        <w:ind w:left="720" w:hanging="720"/>
        <w:jc w:val="both"/>
        <w:rPr>
          <w:rFonts w:ascii="Cambria" w:hAnsi="Cambria" w:cs="Browallia New"/>
          <w:b/>
          <w:bCs/>
        </w:rPr>
      </w:pPr>
      <w:r w:rsidRPr="004B7A36">
        <w:rPr>
          <w:rFonts w:ascii="Cambria" w:hAnsi="Cambria" w:cs="Browallia New"/>
          <w:b/>
          <w:bCs/>
        </w:rPr>
        <w:t>Skills gained:</w:t>
      </w:r>
    </w:p>
    <w:p w14:paraId="0DDEFF70" w14:textId="365BEC9C" w:rsidR="00F25C18" w:rsidRPr="00542AB3" w:rsidRDefault="00B46C0C" w:rsidP="00E64E20">
      <w:pPr>
        <w:pStyle w:val="ListParagraph"/>
        <w:numPr>
          <w:ilvl w:val="0"/>
          <w:numId w:val="1"/>
        </w:numPr>
        <w:spacing w:after="0"/>
        <w:ind w:hanging="720"/>
        <w:jc w:val="both"/>
        <w:rPr>
          <w:rFonts w:ascii="Cambria" w:hAnsi="Cambria" w:cs="Browallia New"/>
          <w:b/>
          <w:bCs/>
        </w:rPr>
      </w:pPr>
      <w:r w:rsidRPr="004B7A36">
        <w:rPr>
          <w:rFonts w:ascii="Cambria" w:hAnsi="Cambria" w:cs="Browallia New"/>
        </w:rPr>
        <w:t xml:space="preserve">Critical thinking </w:t>
      </w:r>
    </w:p>
    <w:p w14:paraId="63E238C1" w14:textId="6702CEA6" w:rsidR="00542AB3" w:rsidRPr="004B7A36" w:rsidRDefault="00542AB3" w:rsidP="00E64E20">
      <w:pPr>
        <w:pStyle w:val="ListParagraph"/>
        <w:numPr>
          <w:ilvl w:val="0"/>
          <w:numId w:val="1"/>
        </w:numPr>
        <w:spacing w:after="0"/>
        <w:ind w:hanging="720"/>
        <w:jc w:val="both"/>
        <w:rPr>
          <w:rFonts w:ascii="Cambria" w:hAnsi="Cambria" w:cs="Browallia New"/>
          <w:b/>
          <w:bCs/>
        </w:rPr>
      </w:pPr>
      <w:r>
        <w:rPr>
          <w:rFonts w:ascii="Cambria" w:hAnsi="Cambria" w:cs="Browallia New"/>
        </w:rPr>
        <w:t>Risk managem</w:t>
      </w:r>
      <w:r w:rsidR="00F77EB5">
        <w:rPr>
          <w:rFonts w:ascii="Cambria" w:hAnsi="Cambria" w:cs="Browallia New"/>
        </w:rPr>
        <w:t>ent.</w:t>
      </w:r>
    </w:p>
    <w:p w14:paraId="6AD2C05E" w14:textId="2D0FE998" w:rsidR="00307C76" w:rsidRPr="00245ACD" w:rsidRDefault="005A679E" w:rsidP="005D0833">
      <w:pPr>
        <w:pStyle w:val="ListParagraph"/>
        <w:numPr>
          <w:ilvl w:val="0"/>
          <w:numId w:val="1"/>
        </w:numPr>
        <w:ind w:hanging="720"/>
        <w:jc w:val="both"/>
        <w:rPr>
          <w:rFonts w:ascii="Cambria" w:hAnsi="Cambria" w:cs="Browallia New"/>
          <w:b/>
          <w:bCs/>
        </w:rPr>
      </w:pPr>
      <w:r w:rsidRPr="004B7A36">
        <w:rPr>
          <w:rFonts w:ascii="Cambria" w:hAnsi="Cambria" w:cs="Browallia New"/>
        </w:rPr>
        <w:t>Teamwork</w:t>
      </w:r>
      <w:r w:rsidR="00734FC7" w:rsidRPr="004B7A36">
        <w:rPr>
          <w:rFonts w:ascii="Cambria" w:hAnsi="Cambria" w:cs="Browallia New"/>
        </w:rPr>
        <w:t>,</w:t>
      </w:r>
      <w:r w:rsidR="00307C76" w:rsidRPr="004B7A36">
        <w:rPr>
          <w:rFonts w:ascii="Cambria" w:hAnsi="Cambria" w:cs="Browallia New"/>
        </w:rPr>
        <w:t xml:space="preserve"> </w:t>
      </w:r>
      <w:r w:rsidR="00734FC7" w:rsidRPr="004B7A36">
        <w:rPr>
          <w:rFonts w:ascii="Cambria" w:hAnsi="Cambria" w:cs="Browallia New"/>
        </w:rPr>
        <w:t>task planning</w:t>
      </w:r>
      <w:r w:rsidR="007F7FAF" w:rsidRPr="004B7A36">
        <w:rPr>
          <w:rFonts w:ascii="Cambria" w:hAnsi="Cambria" w:cs="Browallia New"/>
        </w:rPr>
        <w:t>,</w:t>
      </w:r>
      <w:r w:rsidR="00734FC7" w:rsidRPr="004B7A36">
        <w:rPr>
          <w:rFonts w:ascii="Cambria" w:hAnsi="Cambria" w:cs="Browallia New"/>
        </w:rPr>
        <w:t xml:space="preserve"> management </w:t>
      </w:r>
      <w:r w:rsidR="007F7FAF" w:rsidRPr="004B7A36">
        <w:rPr>
          <w:rFonts w:ascii="Cambria" w:hAnsi="Cambria" w:cs="Browallia New"/>
        </w:rPr>
        <w:t>and control.</w:t>
      </w:r>
    </w:p>
    <w:p w14:paraId="6DBFBDFA" w14:textId="6416178E" w:rsidR="005A679E" w:rsidRDefault="00B50D9D" w:rsidP="00E64E20">
      <w:pPr>
        <w:jc w:val="both"/>
        <w:rPr>
          <w:rFonts w:ascii="Cambria" w:hAnsi="Cambria" w:cs="Browallia New"/>
          <w:i/>
          <w:iCs/>
        </w:rPr>
      </w:pPr>
      <w:r w:rsidRPr="00B50D9D">
        <w:rPr>
          <w:rFonts w:ascii="Cambria" w:hAnsi="Cambria" w:cs="Browallia New"/>
        </w:rPr>
        <w:t>Successfully completed the University of Surrey Employability Award Plus</w:t>
      </w:r>
    </w:p>
    <w:p w14:paraId="578BFEA9" w14:textId="4F2F4686" w:rsidR="00F31F55" w:rsidRPr="00F31F55" w:rsidRDefault="00F31F55" w:rsidP="00F31F55">
      <w:pPr>
        <w:spacing w:before="240" w:after="0"/>
        <w:jc w:val="both"/>
        <w:rPr>
          <w:rFonts w:ascii="Cambria" w:hAnsi="Cambria" w:cs="Browallia New"/>
          <w:b/>
          <w:bCs/>
          <w:sz w:val="24"/>
          <w:szCs w:val="24"/>
        </w:rPr>
      </w:pPr>
      <w:r w:rsidRPr="00F31F55">
        <w:rPr>
          <w:rFonts w:ascii="Cambria" w:hAnsi="Cambria" w:cs="Browallia New"/>
          <w:b/>
          <w:bCs/>
          <w:sz w:val="24"/>
          <w:szCs w:val="24"/>
        </w:rPr>
        <w:t>Tourism School. University of Havana, Cuba.</w:t>
      </w:r>
    </w:p>
    <w:p w14:paraId="14B16192" w14:textId="581518AD" w:rsidR="00A01691" w:rsidRPr="004B7A36" w:rsidRDefault="008A5829" w:rsidP="00FB6057">
      <w:pPr>
        <w:spacing w:after="0"/>
        <w:jc w:val="both"/>
        <w:rPr>
          <w:rFonts w:ascii="Cambria" w:hAnsi="Cambria" w:cs="Browallia New"/>
          <w:b/>
          <w:bCs/>
        </w:rPr>
      </w:pPr>
      <w:r w:rsidRPr="004B7A36">
        <w:rPr>
          <w:rFonts w:ascii="Cambria" w:hAnsi="Cambria" w:cs="Browallia New"/>
          <w:b/>
          <w:bCs/>
        </w:rPr>
        <w:t>Degree</w:t>
      </w:r>
      <w:r w:rsidR="00A01691" w:rsidRPr="004B7A36">
        <w:rPr>
          <w:rFonts w:ascii="Cambria" w:hAnsi="Cambria" w:cs="Browallia New"/>
          <w:b/>
          <w:bCs/>
        </w:rPr>
        <w:t>:</w:t>
      </w: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670"/>
        <w:gridCol w:w="1843"/>
      </w:tblGrid>
      <w:tr w:rsidR="00572B79" w:rsidRPr="004B7A36" w14:paraId="62E73E0A" w14:textId="77777777" w:rsidTr="007F2672">
        <w:tc>
          <w:tcPr>
            <w:tcW w:w="3119" w:type="dxa"/>
          </w:tcPr>
          <w:p w14:paraId="531E75D2" w14:textId="32271BE5" w:rsidR="00572B79" w:rsidRPr="004B7A36" w:rsidRDefault="00572B79" w:rsidP="00E64E20">
            <w:pPr>
              <w:ind w:left="720" w:right="-245" w:hanging="690"/>
              <w:jc w:val="both"/>
              <w:rPr>
                <w:rFonts w:ascii="Cambria" w:hAnsi="Cambria" w:cs="Browallia New"/>
                <w:b/>
                <w:bCs/>
              </w:rPr>
            </w:pPr>
            <w:r w:rsidRPr="004B7A36">
              <w:rPr>
                <w:rFonts w:ascii="Cambria" w:hAnsi="Cambria" w:cs="Browallia New"/>
                <w:b/>
                <w:bCs/>
              </w:rPr>
              <w:t>BSc Tourism</w:t>
            </w:r>
            <w:r w:rsidR="00B2593A">
              <w:rPr>
                <w:rFonts w:ascii="Cambria" w:hAnsi="Cambria" w:cs="Browallia New"/>
                <w:b/>
                <w:bCs/>
              </w:rPr>
              <w:t xml:space="preserve"> </w:t>
            </w:r>
            <w:r w:rsidR="007F2672" w:rsidRPr="007F2672">
              <w:rPr>
                <w:rFonts w:ascii="Cambria" w:hAnsi="Cambria" w:cs="Browallia New"/>
                <w:b/>
                <w:bCs/>
              </w:rPr>
              <w:t>Management</w:t>
            </w:r>
          </w:p>
        </w:tc>
        <w:tc>
          <w:tcPr>
            <w:tcW w:w="5670" w:type="dxa"/>
          </w:tcPr>
          <w:p w14:paraId="73F8CBAB" w14:textId="67B2EB24" w:rsidR="00572B79" w:rsidRPr="004B7A36" w:rsidRDefault="0093322D" w:rsidP="00E64E20">
            <w:pPr>
              <w:ind w:left="720" w:right="-217" w:hanging="684"/>
              <w:jc w:val="both"/>
              <w:rPr>
                <w:rFonts w:ascii="Cambria" w:hAnsi="Cambria" w:cs="Browallia New"/>
              </w:rPr>
            </w:pPr>
            <w:r w:rsidRPr="0093322D">
              <w:rPr>
                <w:rFonts w:ascii="Cambria" w:hAnsi="Cambria" w:cs="Browallia New"/>
              </w:rPr>
              <w:t>Upper Second-Class Honours</w:t>
            </w:r>
          </w:p>
        </w:tc>
        <w:tc>
          <w:tcPr>
            <w:tcW w:w="1843" w:type="dxa"/>
          </w:tcPr>
          <w:p w14:paraId="2AAA50B7" w14:textId="1649F427" w:rsidR="00572B79" w:rsidRPr="004B7A36" w:rsidRDefault="00572B79" w:rsidP="00E64E20">
            <w:pPr>
              <w:ind w:left="-135" w:firstLine="135"/>
              <w:jc w:val="right"/>
              <w:rPr>
                <w:rFonts w:ascii="Cambria" w:hAnsi="Cambria" w:cs="Browallia New"/>
                <w:b/>
                <w:bCs/>
                <w:i/>
                <w:iCs/>
              </w:rPr>
            </w:pPr>
            <w:r w:rsidRPr="004B7A36">
              <w:rPr>
                <w:rFonts w:ascii="Cambria" w:hAnsi="Cambria" w:cs="Browallia New"/>
                <w:b/>
                <w:bCs/>
                <w:i/>
                <w:iCs/>
              </w:rPr>
              <w:t>2011 – 2016</w:t>
            </w:r>
          </w:p>
        </w:tc>
      </w:tr>
      <w:tr w:rsidR="00574B52" w:rsidRPr="004B7A36" w14:paraId="35BF5AD4" w14:textId="77777777" w:rsidTr="0026612B">
        <w:tc>
          <w:tcPr>
            <w:tcW w:w="10632" w:type="dxa"/>
            <w:gridSpan w:val="3"/>
          </w:tcPr>
          <w:p w14:paraId="5FCC2549" w14:textId="222D43CB" w:rsidR="00574B52" w:rsidRPr="004B7A36" w:rsidRDefault="00574B52" w:rsidP="00E64E20">
            <w:pPr>
              <w:ind w:left="720" w:hanging="720"/>
              <w:jc w:val="both"/>
              <w:rPr>
                <w:rFonts w:ascii="Cambria" w:hAnsi="Cambria" w:cs="Browallia New"/>
              </w:rPr>
            </w:pPr>
            <w:r w:rsidRPr="004B7A36">
              <w:rPr>
                <w:rFonts w:ascii="Cambria" w:hAnsi="Cambria" w:cs="Browallia New"/>
              </w:rPr>
              <w:t>Modules studied include:</w:t>
            </w:r>
          </w:p>
        </w:tc>
      </w:tr>
      <w:tr w:rsidR="008D50AC" w:rsidRPr="004B7A36" w14:paraId="01FF4612" w14:textId="77777777" w:rsidTr="0026612B">
        <w:tc>
          <w:tcPr>
            <w:tcW w:w="10632" w:type="dxa"/>
            <w:gridSpan w:val="3"/>
          </w:tcPr>
          <w:p w14:paraId="1E06B29F" w14:textId="0826819C" w:rsidR="008D50AC" w:rsidRPr="004B7A36" w:rsidRDefault="007C6D96" w:rsidP="003C51A8">
            <w:pPr>
              <w:spacing w:line="276" w:lineRule="auto"/>
              <w:ind w:left="314"/>
              <w:jc w:val="both"/>
              <w:rPr>
                <w:rFonts w:ascii="Cambria" w:hAnsi="Cambria" w:cs="Browallia New"/>
                <w:i/>
                <w:iCs/>
              </w:rPr>
            </w:pPr>
            <w:r w:rsidRPr="004B7A36">
              <w:rPr>
                <w:rFonts w:ascii="Cambria" w:hAnsi="Cambria" w:cs="Browallia New"/>
                <w:i/>
                <w:iCs/>
              </w:rPr>
              <w:t xml:space="preserve"> Rest</w:t>
            </w:r>
            <w:r>
              <w:rPr>
                <w:rFonts w:ascii="Cambria" w:hAnsi="Cambria" w:cs="Browallia New"/>
                <w:i/>
                <w:iCs/>
              </w:rPr>
              <w:t>au</w:t>
            </w:r>
            <w:r w:rsidRPr="004B7A36">
              <w:rPr>
                <w:rFonts w:ascii="Cambria" w:hAnsi="Cambria" w:cs="Browallia New"/>
                <w:i/>
                <w:iCs/>
              </w:rPr>
              <w:t>ra</w:t>
            </w:r>
            <w:r>
              <w:rPr>
                <w:rFonts w:ascii="Cambria" w:hAnsi="Cambria" w:cs="Browallia New"/>
                <w:i/>
                <w:iCs/>
              </w:rPr>
              <w:t>n</w:t>
            </w:r>
            <w:r w:rsidRPr="004B7A36">
              <w:rPr>
                <w:rFonts w:ascii="Cambria" w:hAnsi="Cambria" w:cs="Browallia New"/>
                <w:i/>
                <w:iCs/>
              </w:rPr>
              <w:t>t Management, Management of Leisure and Recreation Facilities, Public Relationships in Tourism, Negotiation in Tourism, Promotional Communication.</w:t>
            </w:r>
          </w:p>
        </w:tc>
      </w:tr>
    </w:tbl>
    <w:p w14:paraId="7904E3F2" w14:textId="02ECAC9F" w:rsidR="00075B3B" w:rsidRDefault="00CE4E83" w:rsidP="00302F44">
      <w:pPr>
        <w:pBdr>
          <w:bottom w:val="single" w:sz="6" w:space="1" w:color="auto"/>
        </w:pBdr>
        <w:spacing w:before="240" w:after="0"/>
        <w:ind w:left="720" w:hanging="720"/>
        <w:jc w:val="both"/>
        <w:rPr>
          <w:rFonts w:ascii="Cambria" w:hAnsi="Cambria" w:cs="Browallia New"/>
          <w:b/>
          <w:bCs/>
          <w:sz w:val="24"/>
          <w:szCs w:val="24"/>
        </w:rPr>
      </w:pPr>
      <w:r>
        <w:rPr>
          <w:rFonts w:ascii="Cambria" w:hAnsi="Cambria" w:cs="Browallia New"/>
          <w:b/>
          <w:bCs/>
          <w:sz w:val="24"/>
          <w:szCs w:val="24"/>
        </w:rPr>
        <w:t xml:space="preserve">Relevant </w:t>
      </w:r>
      <w:r w:rsidR="00075B3B" w:rsidRPr="005D7583">
        <w:rPr>
          <w:rFonts w:ascii="Cambria" w:hAnsi="Cambria" w:cs="Browallia New"/>
          <w:b/>
          <w:bCs/>
          <w:sz w:val="24"/>
          <w:szCs w:val="24"/>
        </w:rPr>
        <w:t>experience</w:t>
      </w: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3"/>
        <w:gridCol w:w="287"/>
        <w:gridCol w:w="4540"/>
        <w:gridCol w:w="142"/>
      </w:tblGrid>
      <w:tr w:rsidR="005A22B9" w:rsidRPr="005D7583" w14:paraId="264A5884" w14:textId="77777777" w:rsidTr="005A22B9">
        <w:trPr>
          <w:gridAfter w:val="1"/>
          <w:wAfter w:w="142" w:type="dxa"/>
        </w:trPr>
        <w:tc>
          <w:tcPr>
            <w:tcW w:w="10490" w:type="dxa"/>
            <w:gridSpan w:val="3"/>
          </w:tcPr>
          <w:p w14:paraId="4F345915" w14:textId="77777777" w:rsidR="005A22B9" w:rsidRPr="005D7583" w:rsidRDefault="005A22B9" w:rsidP="006242CB">
            <w:pPr>
              <w:spacing w:before="240"/>
              <w:jc w:val="both"/>
              <w:rPr>
                <w:rFonts w:ascii="Cambria" w:hAnsi="Cambria" w:cs="Browallia New"/>
                <w:b/>
                <w:bCs/>
                <w:sz w:val="24"/>
                <w:szCs w:val="24"/>
              </w:rPr>
            </w:pPr>
            <w:r w:rsidRPr="00D739C6">
              <w:rPr>
                <w:rFonts w:ascii="Cambria" w:hAnsi="Cambria" w:cs="Browallia New"/>
                <w:b/>
                <w:bCs/>
                <w:sz w:val="24"/>
                <w:szCs w:val="24"/>
              </w:rPr>
              <w:t>Scattergoods Agency</w:t>
            </w:r>
          </w:p>
        </w:tc>
      </w:tr>
      <w:tr w:rsidR="005A22B9" w:rsidRPr="004B7A36" w14:paraId="189F8CE5" w14:textId="77777777" w:rsidTr="003509E1">
        <w:trPr>
          <w:gridAfter w:val="1"/>
          <w:wAfter w:w="142" w:type="dxa"/>
        </w:trPr>
        <w:tc>
          <w:tcPr>
            <w:tcW w:w="5950" w:type="dxa"/>
            <w:gridSpan w:val="2"/>
          </w:tcPr>
          <w:p w14:paraId="0D328A49" w14:textId="77777777" w:rsidR="005A22B9" w:rsidRPr="004B7A36" w:rsidRDefault="005A22B9" w:rsidP="006242CB">
            <w:pPr>
              <w:ind w:left="720" w:hanging="406"/>
              <w:jc w:val="both"/>
              <w:rPr>
                <w:rFonts w:ascii="Cambria" w:hAnsi="Cambria" w:cs="Browallia New"/>
              </w:rPr>
            </w:pPr>
            <w:r>
              <w:rPr>
                <w:rFonts w:ascii="Cambria" w:hAnsi="Cambria" w:cs="Browallia New"/>
                <w:b/>
                <w:bCs/>
              </w:rPr>
              <w:t>Catering Assistant (Part-time)</w:t>
            </w:r>
          </w:p>
        </w:tc>
        <w:tc>
          <w:tcPr>
            <w:tcW w:w="4540" w:type="dxa"/>
          </w:tcPr>
          <w:p w14:paraId="66EFCD30" w14:textId="77777777" w:rsidR="005A22B9" w:rsidRPr="004B7A36" w:rsidRDefault="005A22B9" w:rsidP="006242CB">
            <w:pPr>
              <w:jc w:val="right"/>
              <w:rPr>
                <w:rFonts w:ascii="Cambria" w:hAnsi="Cambria" w:cs="Browallia New"/>
                <w:i/>
                <w:iCs/>
              </w:rPr>
            </w:pPr>
            <w:r>
              <w:rPr>
                <w:rFonts w:ascii="Cambria" w:hAnsi="Cambria" w:cs="Browallia New"/>
                <w:i/>
                <w:iCs/>
              </w:rPr>
              <w:t xml:space="preserve">Nov </w:t>
            </w:r>
            <w:r w:rsidRPr="003C51A8">
              <w:rPr>
                <w:rFonts w:ascii="Cambria" w:hAnsi="Cambria" w:cs="Browallia New"/>
                <w:b/>
                <w:bCs/>
                <w:i/>
                <w:iCs/>
              </w:rPr>
              <w:t>20</w:t>
            </w:r>
            <w:r>
              <w:rPr>
                <w:rFonts w:ascii="Cambria" w:hAnsi="Cambria" w:cs="Browallia New"/>
                <w:b/>
                <w:bCs/>
                <w:i/>
                <w:iCs/>
              </w:rPr>
              <w:t>22</w:t>
            </w:r>
            <w:r w:rsidRPr="004B7A36">
              <w:rPr>
                <w:rFonts w:ascii="Cambria" w:hAnsi="Cambria" w:cs="Browallia New"/>
                <w:i/>
                <w:iCs/>
              </w:rPr>
              <w:t xml:space="preserve"> – </w:t>
            </w:r>
            <w:r>
              <w:rPr>
                <w:rFonts w:ascii="Cambria" w:hAnsi="Cambria" w:cs="Browallia New"/>
                <w:i/>
                <w:iCs/>
              </w:rPr>
              <w:t>Aug</w:t>
            </w:r>
            <w:r w:rsidRPr="004B7A36">
              <w:rPr>
                <w:rFonts w:ascii="Cambria" w:hAnsi="Cambria" w:cs="Browallia New"/>
                <w:i/>
                <w:iCs/>
              </w:rPr>
              <w:t xml:space="preserve"> </w:t>
            </w:r>
            <w:r w:rsidRPr="003C51A8">
              <w:rPr>
                <w:rFonts w:ascii="Cambria" w:hAnsi="Cambria" w:cs="Browallia New"/>
                <w:b/>
                <w:bCs/>
                <w:i/>
                <w:iCs/>
              </w:rPr>
              <w:t>202</w:t>
            </w:r>
            <w:r>
              <w:rPr>
                <w:rFonts w:ascii="Cambria" w:hAnsi="Cambria" w:cs="Browallia New"/>
                <w:b/>
                <w:bCs/>
                <w:i/>
                <w:iCs/>
              </w:rPr>
              <w:t>3</w:t>
            </w:r>
          </w:p>
        </w:tc>
      </w:tr>
      <w:tr w:rsidR="005A22B9" w:rsidRPr="004B7A36" w14:paraId="435F9CFA" w14:textId="77777777" w:rsidTr="005A22B9">
        <w:trPr>
          <w:gridAfter w:val="1"/>
          <w:wAfter w:w="142" w:type="dxa"/>
        </w:trPr>
        <w:tc>
          <w:tcPr>
            <w:tcW w:w="10490" w:type="dxa"/>
            <w:gridSpan w:val="3"/>
          </w:tcPr>
          <w:p w14:paraId="3BECFA98" w14:textId="77777777" w:rsidR="005A22B9" w:rsidRDefault="005A22B9" w:rsidP="006242CB">
            <w:pPr>
              <w:pStyle w:val="ListParagraph"/>
              <w:numPr>
                <w:ilvl w:val="0"/>
                <w:numId w:val="2"/>
              </w:numPr>
              <w:jc w:val="both"/>
              <w:rPr>
                <w:rFonts w:ascii="Cambria" w:hAnsi="Cambria" w:cs="Browallia New"/>
              </w:rPr>
            </w:pPr>
            <w:r>
              <w:rPr>
                <w:rFonts w:ascii="Cambria" w:hAnsi="Cambria" w:cs="Browallia New"/>
              </w:rPr>
              <w:t>Applied flexibility, adaptability and quick learning to fit in the regularly changing and fast-paced environment of working in a different restaurant every day.</w:t>
            </w:r>
          </w:p>
          <w:p w14:paraId="0D56650D" w14:textId="77777777" w:rsidR="005A22B9" w:rsidRDefault="005A22B9" w:rsidP="006242CB">
            <w:pPr>
              <w:pStyle w:val="ListParagraph"/>
              <w:numPr>
                <w:ilvl w:val="0"/>
                <w:numId w:val="2"/>
              </w:numPr>
              <w:jc w:val="both"/>
              <w:rPr>
                <w:rFonts w:ascii="Cambria" w:hAnsi="Cambria" w:cs="Browallia New"/>
              </w:rPr>
            </w:pPr>
            <w:r>
              <w:rPr>
                <w:rFonts w:ascii="Cambria" w:hAnsi="Cambria" w:cs="Browallia New"/>
              </w:rPr>
              <w:t>Utilised positive attitude, emotional intelligence and effective communication to engage and connect with the different dynamics in changing teams.</w:t>
            </w:r>
          </w:p>
          <w:p w14:paraId="466F504E" w14:textId="77777777" w:rsidR="005A22B9" w:rsidRDefault="005A22B9" w:rsidP="006242CB">
            <w:pPr>
              <w:pStyle w:val="ListParagraph"/>
              <w:numPr>
                <w:ilvl w:val="0"/>
                <w:numId w:val="2"/>
              </w:numPr>
              <w:jc w:val="both"/>
              <w:rPr>
                <w:rFonts w:ascii="Cambria" w:hAnsi="Cambria" w:cs="Browallia New"/>
              </w:rPr>
            </w:pPr>
            <w:r>
              <w:rPr>
                <w:rFonts w:ascii="Cambria" w:hAnsi="Cambria" w:cs="Browallia New"/>
              </w:rPr>
              <w:t>Used my goal-oriented personality and self-motivation to seamlessly transition from location to location and perform at the same level as the local team.</w:t>
            </w:r>
          </w:p>
          <w:p w14:paraId="37689D19" w14:textId="77777777" w:rsidR="005A22B9" w:rsidRPr="005C7979" w:rsidRDefault="005A22B9" w:rsidP="006242CB">
            <w:pPr>
              <w:pStyle w:val="ListParagraph"/>
              <w:numPr>
                <w:ilvl w:val="0"/>
                <w:numId w:val="2"/>
              </w:numPr>
              <w:jc w:val="both"/>
              <w:rPr>
                <w:rFonts w:ascii="Cambria" w:hAnsi="Cambria" w:cs="Browallia New"/>
              </w:rPr>
            </w:pPr>
            <w:r w:rsidRPr="164B0946">
              <w:rPr>
                <w:rFonts w:ascii="Cambria" w:hAnsi="Cambria" w:cs="Browallia New"/>
              </w:rPr>
              <w:t>Work sites included: Brooklands Museum, Hersham Squires Garden Centre, Cobham Squires Garden Centre, Surrey Sports Park’s The Bench Café and Bar, Guildford County Club, Lakeside Restaurant, Hunters’ Lodger Garden Centre, Chelsea FC Training Grounds, JTI UK, Hyundai Motors UK, Allianz Guildford, The Snooty Fox and G Live Theatre Guildford.</w:t>
            </w:r>
          </w:p>
        </w:tc>
      </w:tr>
      <w:tr w:rsidR="00120784" w:rsidRPr="004B7A36" w14:paraId="57335D3A" w14:textId="77777777" w:rsidTr="005A22B9">
        <w:tc>
          <w:tcPr>
            <w:tcW w:w="10632" w:type="dxa"/>
            <w:gridSpan w:val="4"/>
          </w:tcPr>
          <w:p w14:paraId="7C6C061C" w14:textId="77777777" w:rsidR="00120784" w:rsidRPr="004B7A36" w:rsidRDefault="00120784" w:rsidP="00B06D4C">
            <w:pPr>
              <w:spacing w:before="240"/>
              <w:rPr>
                <w:rFonts w:ascii="Cambria" w:hAnsi="Cambria" w:cs="Browallia New"/>
                <w:i/>
                <w:iCs/>
              </w:rPr>
            </w:pPr>
            <w:r w:rsidRPr="005D7583">
              <w:rPr>
                <w:rFonts w:ascii="Cambria" w:hAnsi="Cambria" w:cs="Browallia New"/>
                <w:b/>
                <w:bCs/>
                <w:sz w:val="24"/>
                <w:szCs w:val="24"/>
              </w:rPr>
              <w:t>Hotel H10 Panorama</w:t>
            </w:r>
          </w:p>
        </w:tc>
      </w:tr>
      <w:tr w:rsidR="00120784" w:rsidRPr="004B7A36" w14:paraId="005A5EDB" w14:textId="77777777" w:rsidTr="003509E1">
        <w:trPr>
          <w:trHeight w:val="154"/>
        </w:trPr>
        <w:tc>
          <w:tcPr>
            <w:tcW w:w="5950" w:type="dxa"/>
            <w:gridSpan w:val="2"/>
            <w:tcBorders>
              <w:bottom w:val="single" w:sz="4" w:space="0" w:color="auto"/>
            </w:tcBorders>
          </w:tcPr>
          <w:p w14:paraId="688C5A0D" w14:textId="77777777" w:rsidR="00120784" w:rsidRPr="00181C9F" w:rsidRDefault="00120784" w:rsidP="00B06D4C">
            <w:pPr>
              <w:jc w:val="both"/>
              <w:rPr>
                <w:rFonts w:ascii="Cambria" w:hAnsi="Cambria" w:cs="Browallia New"/>
              </w:rPr>
            </w:pPr>
            <w:r w:rsidRPr="00181C9F">
              <w:rPr>
                <w:rFonts w:ascii="Cambria" w:hAnsi="Cambria" w:cs="Browallia New"/>
                <w:b/>
                <w:bCs/>
              </w:rPr>
              <w:t>Hospitality Management Internship</w:t>
            </w:r>
          </w:p>
        </w:tc>
        <w:tc>
          <w:tcPr>
            <w:tcW w:w="4682" w:type="dxa"/>
            <w:gridSpan w:val="2"/>
            <w:tcBorders>
              <w:bottom w:val="single" w:sz="4" w:space="0" w:color="auto"/>
            </w:tcBorders>
          </w:tcPr>
          <w:p w14:paraId="6B6798B6" w14:textId="77777777" w:rsidR="00120784" w:rsidRPr="00181C9F" w:rsidRDefault="00120784" w:rsidP="00B06D4C">
            <w:pPr>
              <w:jc w:val="right"/>
              <w:rPr>
                <w:rFonts w:ascii="Cambria" w:hAnsi="Cambria" w:cs="Browallia New"/>
              </w:rPr>
            </w:pPr>
            <w:r w:rsidRPr="004B7A36">
              <w:rPr>
                <w:rFonts w:ascii="Cambria" w:hAnsi="Cambria" w:cs="Browallia New"/>
                <w:i/>
                <w:iCs/>
              </w:rPr>
              <w:t xml:space="preserve">March </w:t>
            </w:r>
            <w:r w:rsidRPr="003C51A8">
              <w:rPr>
                <w:rFonts w:ascii="Cambria" w:hAnsi="Cambria" w:cs="Browallia New"/>
                <w:b/>
                <w:bCs/>
                <w:i/>
                <w:iCs/>
              </w:rPr>
              <w:t>2014</w:t>
            </w:r>
            <w:r w:rsidRPr="004B7A36">
              <w:rPr>
                <w:rFonts w:ascii="Cambria" w:hAnsi="Cambria" w:cs="Browallia New"/>
                <w:i/>
                <w:iCs/>
              </w:rPr>
              <w:t xml:space="preserve"> – August </w:t>
            </w:r>
            <w:r w:rsidRPr="003C51A8">
              <w:rPr>
                <w:rFonts w:ascii="Cambria" w:hAnsi="Cambria" w:cs="Browallia New"/>
                <w:b/>
                <w:bCs/>
                <w:i/>
                <w:iCs/>
              </w:rPr>
              <w:t>2016</w:t>
            </w:r>
          </w:p>
        </w:tc>
      </w:tr>
      <w:tr w:rsidR="00120784" w:rsidRPr="005D7583" w14:paraId="25B867AE" w14:textId="77777777" w:rsidTr="003509E1">
        <w:trPr>
          <w:trHeight w:val="1330"/>
        </w:trPr>
        <w:tc>
          <w:tcPr>
            <w:tcW w:w="10632" w:type="dxa"/>
            <w:gridSpan w:val="4"/>
            <w:tcBorders>
              <w:top w:val="single" w:sz="4" w:space="0" w:color="auto"/>
            </w:tcBorders>
          </w:tcPr>
          <w:p w14:paraId="25F597DB" w14:textId="50ED7B93" w:rsidR="00120784" w:rsidRPr="004B7A36" w:rsidRDefault="005573E7" w:rsidP="00B06D4C">
            <w:pPr>
              <w:pStyle w:val="ListParagraph"/>
              <w:numPr>
                <w:ilvl w:val="0"/>
                <w:numId w:val="2"/>
              </w:numPr>
              <w:jc w:val="both"/>
              <w:rPr>
                <w:rFonts w:ascii="Cambria" w:hAnsi="Cambria" w:cs="Browallia New"/>
              </w:rPr>
            </w:pPr>
            <w:r>
              <w:t>Mastered the service process at the buffet and a la carte restaurants</w:t>
            </w:r>
            <w:r w:rsidR="00120784" w:rsidRPr="5C713C42">
              <w:t xml:space="preserve">. </w:t>
            </w:r>
          </w:p>
          <w:p w14:paraId="1BDB4E0A" w14:textId="5F40A4DA" w:rsidR="00120784" w:rsidRPr="004B7A36" w:rsidRDefault="00120784" w:rsidP="00B06D4C">
            <w:pPr>
              <w:pStyle w:val="ListParagraph"/>
              <w:numPr>
                <w:ilvl w:val="0"/>
                <w:numId w:val="2"/>
              </w:numPr>
              <w:spacing w:before="240" w:after="240"/>
              <w:jc w:val="both"/>
            </w:pPr>
            <w:r w:rsidRPr="5C713C42">
              <w:t xml:space="preserve">Developed extreme attention to detail to ensure that </w:t>
            </w:r>
            <w:r w:rsidR="005573E7">
              <w:t>clients</w:t>
            </w:r>
            <w:r w:rsidRPr="5C713C42">
              <w:t xml:space="preserve"> received the services they requested. </w:t>
            </w:r>
          </w:p>
          <w:p w14:paraId="474D9C97" w14:textId="77777777" w:rsidR="00120784" w:rsidRPr="004B7A36" w:rsidRDefault="00120784" w:rsidP="00B06D4C">
            <w:pPr>
              <w:pStyle w:val="ListParagraph"/>
              <w:numPr>
                <w:ilvl w:val="0"/>
                <w:numId w:val="2"/>
              </w:numPr>
              <w:spacing w:before="240" w:after="240"/>
              <w:jc w:val="both"/>
            </w:pPr>
            <w:r w:rsidRPr="5C713C42">
              <w:t xml:space="preserve">Mastered the use of various digital hospitality booking and management systems. </w:t>
            </w:r>
          </w:p>
          <w:p w14:paraId="077D2739" w14:textId="77777777" w:rsidR="00120784" w:rsidRPr="004B7A36" w:rsidRDefault="00120784" w:rsidP="00B06D4C">
            <w:pPr>
              <w:pStyle w:val="ListParagraph"/>
              <w:numPr>
                <w:ilvl w:val="0"/>
                <w:numId w:val="2"/>
              </w:numPr>
              <w:spacing w:before="240" w:after="240"/>
              <w:jc w:val="both"/>
            </w:pPr>
            <w:r w:rsidRPr="5C713C42">
              <w:t xml:space="preserve">Developed exceptional knowledge of all facilities and services as the main point of contact for guests. </w:t>
            </w:r>
          </w:p>
          <w:p w14:paraId="15A63E80" w14:textId="7CC6929B" w:rsidR="00120784" w:rsidRPr="009C6F1A" w:rsidRDefault="00120784" w:rsidP="009C6F1A">
            <w:pPr>
              <w:pStyle w:val="ListParagraph"/>
              <w:numPr>
                <w:ilvl w:val="0"/>
                <w:numId w:val="2"/>
              </w:numPr>
              <w:spacing w:before="240" w:after="240"/>
              <w:jc w:val="both"/>
              <w:rPr>
                <w:rFonts w:ascii="Cambria" w:hAnsi="Cambria" w:cs="Browallia New"/>
                <w:b/>
                <w:bCs/>
                <w:sz w:val="24"/>
                <w:szCs w:val="24"/>
              </w:rPr>
            </w:pPr>
            <w:r w:rsidRPr="5C713C42">
              <w:t>Developed highly integrated teamwork and communication skills.</w:t>
            </w:r>
          </w:p>
        </w:tc>
      </w:tr>
      <w:tr w:rsidR="003A4788" w:rsidRPr="005D7583" w14:paraId="06DF8318" w14:textId="77777777" w:rsidTr="005A22B9">
        <w:tc>
          <w:tcPr>
            <w:tcW w:w="10632" w:type="dxa"/>
            <w:gridSpan w:val="4"/>
          </w:tcPr>
          <w:p w14:paraId="6915DD81" w14:textId="22F11A65" w:rsidR="003A4788" w:rsidRPr="005D7583" w:rsidRDefault="003A4788" w:rsidP="003509E1">
            <w:pPr>
              <w:jc w:val="both"/>
              <w:rPr>
                <w:rFonts w:ascii="Cambria" w:hAnsi="Cambria" w:cs="Browallia New"/>
                <w:b/>
                <w:bCs/>
                <w:sz w:val="24"/>
                <w:szCs w:val="24"/>
              </w:rPr>
            </w:pPr>
            <w:r w:rsidRPr="719D7469">
              <w:rPr>
                <w:rFonts w:ascii="Cambria" w:hAnsi="Cambria" w:cs="Browallia New"/>
                <w:b/>
                <w:bCs/>
                <w:sz w:val="24"/>
                <w:szCs w:val="24"/>
              </w:rPr>
              <w:t>Sunwing Vacations</w:t>
            </w:r>
          </w:p>
        </w:tc>
      </w:tr>
      <w:tr w:rsidR="003A4788" w:rsidRPr="004B7A36" w14:paraId="1CBAD0F0" w14:textId="77777777" w:rsidTr="003509E1">
        <w:tc>
          <w:tcPr>
            <w:tcW w:w="5950" w:type="dxa"/>
            <w:gridSpan w:val="2"/>
            <w:tcBorders>
              <w:bottom w:val="single" w:sz="4" w:space="0" w:color="auto"/>
            </w:tcBorders>
          </w:tcPr>
          <w:p w14:paraId="47B4F268" w14:textId="6E088D8C" w:rsidR="003A4788" w:rsidRPr="004B7A36" w:rsidRDefault="003A4788" w:rsidP="00181C9F">
            <w:pPr>
              <w:ind w:left="406" w:hanging="406"/>
              <w:jc w:val="both"/>
              <w:rPr>
                <w:rFonts w:ascii="Cambria" w:hAnsi="Cambria" w:cs="Browallia New"/>
              </w:rPr>
            </w:pPr>
            <w:r w:rsidRPr="004B7A36">
              <w:rPr>
                <w:rFonts w:ascii="Cambria" w:hAnsi="Cambria" w:cs="Browallia New"/>
                <w:b/>
                <w:bCs/>
              </w:rPr>
              <w:t>Touristic operations supervisor</w:t>
            </w:r>
          </w:p>
        </w:tc>
        <w:tc>
          <w:tcPr>
            <w:tcW w:w="4682" w:type="dxa"/>
            <w:gridSpan w:val="2"/>
            <w:tcBorders>
              <w:bottom w:val="single" w:sz="4" w:space="0" w:color="auto"/>
            </w:tcBorders>
          </w:tcPr>
          <w:p w14:paraId="03C44C96" w14:textId="65574B26" w:rsidR="003A4788" w:rsidRPr="004B7A36" w:rsidRDefault="003A4788" w:rsidP="00CE4E83">
            <w:pPr>
              <w:jc w:val="right"/>
              <w:rPr>
                <w:rFonts w:ascii="Cambria" w:hAnsi="Cambria" w:cs="Browallia New"/>
                <w:i/>
                <w:iCs/>
              </w:rPr>
            </w:pPr>
            <w:r w:rsidRPr="004B7A36">
              <w:rPr>
                <w:rFonts w:ascii="Cambria" w:hAnsi="Cambria" w:cs="Browallia New"/>
                <w:i/>
                <w:iCs/>
              </w:rPr>
              <w:t xml:space="preserve">June </w:t>
            </w:r>
            <w:r w:rsidRPr="003C51A8">
              <w:rPr>
                <w:rFonts w:ascii="Cambria" w:hAnsi="Cambria" w:cs="Browallia New"/>
                <w:b/>
                <w:bCs/>
                <w:i/>
                <w:iCs/>
              </w:rPr>
              <w:t>2018</w:t>
            </w:r>
            <w:r w:rsidRPr="004B7A36">
              <w:rPr>
                <w:rFonts w:ascii="Cambria" w:hAnsi="Cambria" w:cs="Browallia New"/>
                <w:i/>
                <w:iCs/>
              </w:rPr>
              <w:t xml:space="preserve"> – April </w:t>
            </w:r>
            <w:r w:rsidRPr="003C51A8">
              <w:rPr>
                <w:rFonts w:ascii="Cambria" w:hAnsi="Cambria" w:cs="Browallia New"/>
                <w:b/>
                <w:bCs/>
                <w:i/>
                <w:iCs/>
              </w:rPr>
              <w:t>2020</w:t>
            </w:r>
          </w:p>
        </w:tc>
      </w:tr>
      <w:tr w:rsidR="003A4788" w:rsidRPr="004B7A36" w14:paraId="1F84377C" w14:textId="77777777" w:rsidTr="005A22B9">
        <w:trPr>
          <w:trHeight w:val="2177"/>
        </w:trPr>
        <w:tc>
          <w:tcPr>
            <w:tcW w:w="10632" w:type="dxa"/>
            <w:gridSpan w:val="4"/>
            <w:tcBorders>
              <w:top w:val="single" w:sz="4" w:space="0" w:color="auto"/>
            </w:tcBorders>
          </w:tcPr>
          <w:p w14:paraId="2E74DF30" w14:textId="224FFC69" w:rsidR="003A4788" w:rsidRPr="004B7A36" w:rsidRDefault="003A4788" w:rsidP="00CE4E83">
            <w:pPr>
              <w:pStyle w:val="ListParagraph"/>
              <w:numPr>
                <w:ilvl w:val="0"/>
                <w:numId w:val="2"/>
              </w:numPr>
              <w:spacing w:after="160" w:line="259" w:lineRule="auto"/>
              <w:jc w:val="both"/>
              <w:rPr>
                <w:rFonts w:ascii="Cambria" w:hAnsi="Cambria" w:cs="Browallia New"/>
              </w:rPr>
            </w:pPr>
            <w:r w:rsidRPr="008016C4">
              <w:rPr>
                <w:rFonts w:ascii="Cambria" w:hAnsi="Cambria" w:cs="Browallia New"/>
              </w:rPr>
              <w:lastRenderedPageBreak/>
              <w:t xml:space="preserve">Represented the tour operator </w:t>
            </w:r>
            <w:r>
              <w:rPr>
                <w:rFonts w:ascii="Cambria" w:hAnsi="Cambria" w:cs="Browallia New"/>
              </w:rPr>
              <w:t>onsite</w:t>
            </w:r>
            <w:r w:rsidRPr="008016C4">
              <w:rPr>
                <w:rFonts w:ascii="Cambria" w:hAnsi="Cambria" w:cs="Browallia New"/>
              </w:rPr>
              <w:t>, assisting clients during their stay and selling local tours and other services.</w:t>
            </w:r>
          </w:p>
          <w:p w14:paraId="54A2F82C" w14:textId="77777777" w:rsidR="003A4788" w:rsidRPr="004B7A36" w:rsidRDefault="003A4788" w:rsidP="00CE4E83">
            <w:pPr>
              <w:pStyle w:val="ListParagraph"/>
              <w:numPr>
                <w:ilvl w:val="0"/>
                <w:numId w:val="2"/>
              </w:numPr>
              <w:spacing w:after="160" w:line="259" w:lineRule="auto"/>
              <w:jc w:val="both"/>
              <w:rPr>
                <w:rFonts w:ascii="Cambria" w:hAnsi="Cambria" w:cs="Browallia New"/>
              </w:rPr>
            </w:pPr>
            <w:r w:rsidRPr="2B89805F">
              <w:rPr>
                <w:rFonts w:ascii="Cambria" w:hAnsi="Cambria" w:cs="Browallia New"/>
              </w:rPr>
              <w:t>Organised information meetings with clients upon arrival.</w:t>
            </w:r>
          </w:p>
          <w:p w14:paraId="0B17919F" w14:textId="77777777" w:rsidR="003A4788" w:rsidRPr="004B7A36" w:rsidRDefault="003A4788" w:rsidP="00CE4E83">
            <w:pPr>
              <w:pStyle w:val="ListParagraph"/>
              <w:numPr>
                <w:ilvl w:val="0"/>
                <w:numId w:val="2"/>
              </w:numPr>
              <w:spacing w:after="160" w:line="259" w:lineRule="auto"/>
              <w:jc w:val="both"/>
              <w:rPr>
                <w:rFonts w:ascii="Cambria" w:hAnsi="Cambria" w:cs="Browallia New"/>
              </w:rPr>
            </w:pPr>
            <w:r w:rsidRPr="2B89805F">
              <w:rPr>
                <w:rFonts w:ascii="Cambria" w:hAnsi="Cambria" w:cs="Browallia New"/>
              </w:rPr>
              <w:t>Dealt with enquiries and reclamations.</w:t>
            </w:r>
          </w:p>
          <w:p w14:paraId="223A27E0" w14:textId="77777777" w:rsidR="003A4788" w:rsidRPr="004B7A36" w:rsidRDefault="003A4788" w:rsidP="00CE4E83">
            <w:pPr>
              <w:pStyle w:val="ListParagraph"/>
              <w:numPr>
                <w:ilvl w:val="0"/>
                <w:numId w:val="2"/>
              </w:numPr>
              <w:spacing w:after="160" w:line="259" w:lineRule="auto"/>
              <w:jc w:val="both"/>
              <w:rPr>
                <w:rFonts w:ascii="Cambria" w:hAnsi="Cambria" w:cs="Browallia New"/>
              </w:rPr>
            </w:pPr>
            <w:r w:rsidRPr="2B89805F">
              <w:rPr>
                <w:rFonts w:ascii="Cambria" w:hAnsi="Cambria" w:cs="Browallia New"/>
              </w:rPr>
              <w:t>Developed strong resilience and problem-solving abilities as well as quick information sourcing and negotiation skills.</w:t>
            </w:r>
          </w:p>
          <w:p w14:paraId="2C188F2C" w14:textId="77777777" w:rsidR="003A4788" w:rsidRPr="00B842CD" w:rsidRDefault="003A4788" w:rsidP="00CE4E83">
            <w:pPr>
              <w:pStyle w:val="ListParagraph"/>
              <w:numPr>
                <w:ilvl w:val="0"/>
                <w:numId w:val="2"/>
              </w:numPr>
              <w:spacing w:after="160" w:line="259" w:lineRule="auto"/>
              <w:jc w:val="both"/>
              <w:rPr>
                <w:rFonts w:ascii="Cambria" w:hAnsi="Cambria" w:cs="Browallia New"/>
                <w:i/>
                <w:iCs/>
              </w:rPr>
            </w:pPr>
            <w:r w:rsidRPr="2B89805F">
              <w:rPr>
                <w:rFonts w:ascii="Cambria" w:hAnsi="Cambria" w:cs="Browallia New"/>
              </w:rPr>
              <w:t>Arranged and followed up the delivering of services across diverse tours.</w:t>
            </w:r>
          </w:p>
          <w:p w14:paraId="1DBE104E" w14:textId="453959CF" w:rsidR="003A4788" w:rsidRPr="005C7979" w:rsidRDefault="003A4788" w:rsidP="00130F10">
            <w:pPr>
              <w:pStyle w:val="ListParagraph"/>
              <w:numPr>
                <w:ilvl w:val="0"/>
                <w:numId w:val="2"/>
              </w:numPr>
              <w:jc w:val="both"/>
              <w:rPr>
                <w:rFonts w:ascii="Cambria" w:hAnsi="Cambria" w:cs="Browallia New"/>
              </w:rPr>
            </w:pPr>
            <w:r w:rsidRPr="2B89805F">
              <w:rPr>
                <w:rFonts w:ascii="Cambria" w:hAnsi="Cambria" w:cs="Browallia New"/>
              </w:rPr>
              <w:t xml:space="preserve">Closed sales for an equivalent of up to </w:t>
            </w:r>
            <w:r>
              <w:rPr>
                <w:rFonts w:ascii="Cambria" w:hAnsi="Cambria" w:cs="Browallia New"/>
              </w:rPr>
              <w:t>$</w:t>
            </w:r>
            <w:r w:rsidRPr="2B89805F">
              <w:rPr>
                <w:rFonts w:ascii="Cambria" w:hAnsi="Cambria" w:cs="Browallia New"/>
              </w:rPr>
              <w:t>30,000.00 per month.</w:t>
            </w:r>
          </w:p>
        </w:tc>
      </w:tr>
      <w:tr w:rsidR="00B621C4" w:rsidRPr="004B7A36" w14:paraId="29682F46" w14:textId="77777777" w:rsidTr="005A22B9">
        <w:tc>
          <w:tcPr>
            <w:tcW w:w="10632" w:type="dxa"/>
            <w:gridSpan w:val="4"/>
          </w:tcPr>
          <w:p w14:paraId="3C411FA7" w14:textId="26FA0E69" w:rsidR="00B621C4" w:rsidRPr="004B7A36" w:rsidRDefault="00B621C4" w:rsidP="00B621C4">
            <w:pPr>
              <w:spacing w:before="240"/>
              <w:rPr>
                <w:rFonts w:ascii="Cambria" w:hAnsi="Cambria" w:cs="Browallia New"/>
                <w:i/>
                <w:iCs/>
              </w:rPr>
            </w:pPr>
            <w:r w:rsidRPr="005D7583">
              <w:rPr>
                <w:rFonts w:ascii="Cambria" w:hAnsi="Cambria" w:cs="Browallia New"/>
                <w:b/>
                <w:bCs/>
                <w:sz w:val="24"/>
                <w:szCs w:val="24"/>
              </w:rPr>
              <w:t>Gaviota Tours S. A.</w:t>
            </w:r>
          </w:p>
        </w:tc>
      </w:tr>
      <w:tr w:rsidR="00B621C4" w:rsidRPr="004B7A36" w14:paraId="46C7A749" w14:textId="2027FDEB" w:rsidTr="003509E1">
        <w:tc>
          <w:tcPr>
            <w:tcW w:w="5950" w:type="dxa"/>
            <w:gridSpan w:val="2"/>
            <w:tcBorders>
              <w:bottom w:val="single" w:sz="4" w:space="0" w:color="auto"/>
            </w:tcBorders>
          </w:tcPr>
          <w:p w14:paraId="59B20933" w14:textId="77777777" w:rsidR="00B621C4" w:rsidRPr="00C752E6" w:rsidRDefault="00B621C4" w:rsidP="00181C9F">
            <w:pPr>
              <w:jc w:val="both"/>
              <w:rPr>
                <w:rFonts w:ascii="Cambria" w:hAnsi="Cambria" w:cs="Browallia New"/>
              </w:rPr>
            </w:pPr>
            <w:r w:rsidRPr="00C752E6">
              <w:rPr>
                <w:rFonts w:ascii="Cambria" w:hAnsi="Cambria" w:cs="Browallia New"/>
                <w:b/>
                <w:bCs/>
              </w:rPr>
              <w:t>Events sales specialist</w:t>
            </w:r>
            <w:r>
              <w:rPr>
                <w:rFonts w:ascii="Cambria" w:hAnsi="Cambria" w:cs="Browallia New"/>
                <w:i/>
                <w:iCs/>
              </w:rPr>
              <w:t xml:space="preserve"> </w:t>
            </w:r>
          </w:p>
        </w:tc>
        <w:tc>
          <w:tcPr>
            <w:tcW w:w="4682" w:type="dxa"/>
            <w:gridSpan w:val="2"/>
            <w:tcBorders>
              <w:bottom w:val="single" w:sz="4" w:space="0" w:color="auto"/>
            </w:tcBorders>
          </w:tcPr>
          <w:p w14:paraId="4A62AE5B" w14:textId="5D7ACCB9" w:rsidR="00B621C4" w:rsidRPr="00C752E6" w:rsidRDefault="0026045C" w:rsidP="00B621C4">
            <w:pPr>
              <w:jc w:val="right"/>
              <w:rPr>
                <w:rFonts w:ascii="Cambria" w:hAnsi="Cambria" w:cs="Browallia New"/>
              </w:rPr>
            </w:pPr>
            <w:r w:rsidRPr="004B7A36">
              <w:rPr>
                <w:rFonts w:ascii="Cambria" w:hAnsi="Cambria" w:cs="Browallia New"/>
                <w:i/>
                <w:iCs/>
              </w:rPr>
              <w:t xml:space="preserve">December </w:t>
            </w:r>
            <w:r w:rsidRPr="003C51A8">
              <w:rPr>
                <w:rFonts w:ascii="Cambria" w:hAnsi="Cambria" w:cs="Browallia New"/>
                <w:b/>
                <w:bCs/>
                <w:i/>
                <w:iCs/>
              </w:rPr>
              <w:t>2016</w:t>
            </w:r>
            <w:r w:rsidRPr="004B7A36">
              <w:rPr>
                <w:rFonts w:ascii="Cambria" w:hAnsi="Cambria" w:cs="Browallia New"/>
                <w:i/>
                <w:iCs/>
              </w:rPr>
              <w:t xml:space="preserve"> – May </w:t>
            </w:r>
            <w:r w:rsidRPr="003C51A8">
              <w:rPr>
                <w:rFonts w:ascii="Cambria" w:hAnsi="Cambria" w:cs="Browallia New"/>
                <w:b/>
                <w:bCs/>
                <w:i/>
                <w:iCs/>
              </w:rPr>
              <w:t>2018</w:t>
            </w:r>
          </w:p>
        </w:tc>
      </w:tr>
      <w:tr w:rsidR="003A4788" w:rsidRPr="005D7583" w14:paraId="390D90B8" w14:textId="77777777" w:rsidTr="005A22B9">
        <w:tc>
          <w:tcPr>
            <w:tcW w:w="10632" w:type="dxa"/>
            <w:gridSpan w:val="4"/>
            <w:tcBorders>
              <w:top w:val="single" w:sz="4" w:space="0" w:color="auto"/>
            </w:tcBorders>
          </w:tcPr>
          <w:p w14:paraId="661C6DD1" w14:textId="4DF4E658" w:rsidR="003A4788" w:rsidRPr="004B7A36" w:rsidRDefault="003A4788" w:rsidP="00CE4E83">
            <w:pPr>
              <w:pStyle w:val="ListParagraph"/>
              <w:numPr>
                <w:ilvl w:val="0"/>
                <w:numId w:val="2"/>
              </w:numPr>
              <w:jc w:val="both"/>
              <w:rPr>
                <w:rFonts w:ascii="Cambria" w:hAnsi="Cambria" w:cs="Browallia New"/>
              </w:rPr>
            </w:pPr>
            <w:r w:rsidRPr="5C713C42">
              <w:t xml:space="preserve">Managed </w:t>
            </w:r>
            <w:r w:rsidR="00C752E6">
              <w:t xml:space="preserve">business </w:t>
            </w:r>
            <w:r w:rsidRPr="5C713C42">
              <w:t xml:space="preserve">accounts with monthly transactions in excess of </w:t>
            </w:r>
            <w:r>
              <w:t>$</w:t>
            </w:r>
            <w:r w:rsidRPr="5C713C42">
              <w:t xml:space="preserve">500,000.00. Quoted, promoted and sold services for medium and large events throughout Cuba. </w:t>
            </w:r>
          </w:p>
          <w:p w14:paraId="6BADD27A" w14:textId="77777777" w:rsidR="003A4788" w:rsidRPr="004B7A36" w:rsidRDefault="003A4788" w:rsidP="00CE4E83">
            <w:pPr>
              <w:pStyle w:val="ListParagraph"/>
              <w:numPr>
                <w:ilvl w:val="0"/>
                <w:numId w:val="2"/>
              </w:numPr>
              <w:spacing w:before="240" w:after="240"/>
              <w:jc w:val="both"/>
            </w:pPr>
            <w:r w:rsidRPr="5C713C42">
              <w:t xml:space="preserve">Led multidisciplinary teams to coordinate all the details of the travel experiences offered in several locations throughout the country. </w:t>
            </w:r>
          </w:p>
          <w:p w14:paraId="067078AD" w14:textId="34A4EE49" w:rsidR="003A4788" w:rsidRPr="004B7A36" w:rsidRDefault="003A4788" w:rsidP="00CE4E83">
            <w:pPr>
              <w:pStyle w:val="ListParagraph"/>
              <w:numPr>
                <w:ilvl w:val="0"/>
                <w:numId w:val="2"/>
              </w:numPr>
              <w:spacing w:before="240" w:after="240"/>
              <w:jc w:val="both"/>
            </w:pPr>
            <w:r w:rsidRPr="5C713C42">
              <w:t>Act</w:t>
            </w:r>
            <w:r w:rsidR="00CE40CD">
              <w:t>ed</w:t>
            </w:r>
            <w:r w:rsidRPr="5C713C42">
              <w:t xml:space="preserve"> as an intermediary between a wide range of international clients such as specialist tourist groups, academic lecturers, international government missions, press delegations and national local authorities and suppliers, creating strong links between them and the company. </w:t>
            </w:r>
          </w:p>
          <w:p w14:paraId="23D23D1F" w14:textId="77777777" w:rsidR="003A4788" w:rsidRPr="004B7A36" w:rsidRDefault="003A4788" w:rsidP="00CE4E83">
            <w:pPr>
              <w:pStyle w:val="ListParagraph"/>
              <w:numPr>
                <w:ilvl w:val="0"/>
                <w:numId w:val="2"/>
              </w:numPr>
              <w:spacing w:before="240" w:after="240"/>
              <w:jc w:val="both"/>
            </w:pPr>
            <w:r w:rsidRPr="5C713C42">
              <w:t xml:space="preserve">Provided on-site support during the events, acting as representative of the company. </w:t>
            </w:r>
          </w:p>
          <w:p w14:paraId="42C53229" w14:textId="77777777" w:rsidR="004861BB" w:rsidRPr="004861BB" w:rsidRDefault="003A4788" w:rsidP="004861BB">
            <w:pPr>
              <w:pStyle w:val="ListParagraph"/>
              <w:numPr>
                <w:ilvl w:val="0"/>
                <w:numId w:val="2"/>
              </w:numPr>
              <w:spacing w:before="240" w:after="240"/>
              <w:jc w:val="both"/>
              <w:rPr>
                <w:rFonts w:ascii="Cambria" w:hAnsi="Cambria" w:cs="Browallia New"/>
                <w:b/>
                <w:bCs/>
                <w:sz w:val="24"/>
                <w:szCs w:val="24"/>
              </w:rPr>
            </w:pPr>
            <w:r w:rsidRPr="5C713C42">
              <w:t xml:space="preserve">Worked closely with numerous front desk and reservations teams to book, assist and later conciliate large groups of guests. </w:t>
            </w:r>
          </w:p>
          <w:p w14:paraId="0A74AC95" w14:textId="7DD3D5FC" w:rsidR="003A4788" w:rsidRPr="005D7583" w:rsidRDefault="003A4788" w:rsidP="008252F8">
            <w:pPr>
              <w:pStyle w:val="ListParagraph"/>
              <w:numPr>
                <w:ilvl w:val="0"/>
                <w:numId w:val="2"/>
              </w:numPr>
              <w:spacing w:before="240"/>
              <w:jc w:val="both"/>
              <w:rPr>
                <w:rFonts w:ascii="Cambria" w:hAnsi="Cambria" w:cs="Browallia New"/>
                <w:b/>
                <w:bCs/>
                <w:sz w:val="24"/>
                <w:szCs w:val="24"/>
              </w:rPr>
            </w:pPr>
            <w:r w:rsidRPr="5C713C42">
              <w:t>Developed a high level of responsibility and autonomy in decision making.</w:t>
            </w:r>
          </w:p>
        </w:tc>
      </w:tr>
      <w:tr w:rsidR="00A72723" w:rsidRPr="005D7583" w14:paraId="31F63A8B" w14:textId="77777777" w:rsidTr="005A22B9">
        <w:tc>
          <w:tcPr>
            <w:tcW w:w="10632" w:type="dxa"/>
            <w:gridSpan w:val="4"/>
          </w:tcPr>
          <w:p w14:paraId="2D81EE82" w14:textId="77777777" w:rsidR="00120784" w:rsidRDefault="00120784" w:rsidP="00A72723">
            <w:pPr>
              <w:jc w:val="both"/>
              <w:rPr>
                <w:b/>
                <w:bCs/>
              </w:rPr>
            </w:pPr>
          </w:p>
          <w:p w14:paraId="6B9AF001" w14:textId="0ACE7598" w:rsidR="00A72723" w:rsidRPr="000632FC" w:rsidRDefault="00AD1C89" w:rsidP="00A72723">
            <w:pPr>
              <w:jc w:val="both"/>
              <w:rPr>
                <w:b/>
                <w:bCs/>
              </w:rPr>
            </w:pPr>
            <w:r w:rsidRPr="000632FC">
              <w:rPr>
                <w:b/>
                <w:bCs/>
              </w:rPr>
              <w:t>Other exper</w:t>
            </w:r>
            <w:r w:rsidR="000632FC" w:rsidRPr="000632FC">
              <w:rPr>
                <w:b/>
                <w:bCs/>
              </w:rPr>
              <w:t>ience:</w:t>
            </w:r>
          </w:p>
        </w:tc>
      </w:tr>
      <w:tr w:rsidR="007A176E" w:rsidRPr="005D7583" w14:paraId="686F39CE" w14:textId="77777777" w:rsidTr="005A22B9">
        <w:tc>
          <w:tcPr>
            <w:tcW w:w="10632" w:type="dxa"/>
            <w:gridSpan w:val="4"/>
          </w:tcPr>
          <w:p w14:paraId="63344CB2" w14:textId="2E4D774E" w:rsidR="007A176E" w:rsidRPr="000632FC" w:rsidRDefault="007A176E" w:rsidP="00A2411E">
            <w:pPr>
              <w:spacing w:before="240"/>
              <w:jc w:val="both"/>
              <w:rPr>
                <w:b/>
                <w:bCs/>
              </w:rPr>
            </w:pPr>
            <w:r>
              <w:rPr>
                <w:rFonts w:ascii="Cambria" w:hAnsi="Cambria" w:cs="Browallia New"/>
                <w:b/>
                <w:bCs/>
                <w:sz w:val="24"/>
                <w:szCs w:val="24"/>
              </w:rPr>
              <w:t>University of Surrey</w:t>
            </w:r>
          </w:p>
        </w:tc>
      </w:tr>
      <w:tr w:rsidR="00A2411E" w:rsidRPr="005D7583" w14:paraId="5A8DF181" w14:textId="77777777" w:rsidTr="003509E1">
        <w:tc>
          <w:tcPr>
            <w:tcW w:w="5950" w:type="dxa"/>
            <w:gridSpan w:val="2"/>
            <w:tcBorders>
              <w:bottom w:val="single" w:sz="4" w:space="0" w:color="auto"/>
            </w:tcBorders>
          </w:tcPr>
          <w:p w14:paraId="1D1EBD6E" w14:textId="77777777" w:rsidR="00A2411E" w:rsidRPr="000632FC" w:rsidRDefault="00A2411E" w:rsidP="007A176E">
            <w:pPr>
              <w:jc w:val="both"/>
              <w:rPr>
                <w:b/>
                <w:bCs/>
              </w:rPr>
            </w:pPr>
            <w:r w:rsidRPr="00776D11">
              <w:rPr>
                <w:rFonts w:ascii="Cambria" w:hAnsi="Cambria" w:cs="Browallia New"/>
                <w:b/>
                <w:bCs/>
              </w:rPr>
              <w:t xml:space="preserve">Peer Assisted Writing </w:t>
            </w:r>
            <w:r>
              <w:rPr>
                <w:rFonts w:ascii="Cambria" w:hAnsi="Cambria" w:cs="Browallia New"/>
                <w:b/>
                <w:bCs/>
              </w:rPr>
              <w:t xml:space="preserve">and Learning </w:t>
            </w:r>
            <w:r w:rsidRPr="00776D11">
              <w:rPr>
                <w:rFonts w:ascii="Cambria" w:hAnsi="Cambria" w:cs="Browallia New"/>
                <w:b/>
                <w:bCs/>
              </w:rPr>
              <w:t>Scheme</w:t>
            </w:r>
            <w:r>
              <w:rPr>
                <w:rFonts w:ascii="Cambria" w:hAnsi="Cambria" w:cs="Browallia New"/>
                <w:b/>
                <w:bCs/>
              </w:rPr>
              <w:t>s Mentor</w:t>
            </w:r>
          </w:p>
        </w:tc>
        <w:tc>
          <w:tcPr>
            <w:tcW w:w="4682" w:type="dxa"/>
            <w:gridSpan w:val="2"/>
            <w:tcBorders>
              <w:bottom w:val="single" w:sz="4" w:space="0" w:color="auto"/>
            </w:tcBorders>
          </w:tcPr>
          <w:p w14:paraId="52066643" w14:textId="24010BA7" w:rsidR="00A2411E" w:rsidRPr="000632FC" w:rsidRDefault="009D34D5" w:rsidP="009D34D5">
            <w:pPr>
              <w:jc w:val="right"/>
              <w:rPr>
                <w:b/>
                <w:bCs/>
              </w:rPr>
            </w:pPr>
            <w:r>
              <w:rPr>
                <w:rFonts w:ascii="Cambria" w:hAnsi="Cambria" w:cs="Browallia New"/>
                <w:i/>
                <w:iCs/>
              </w:rPr>
              <w:t xml:space="preserve">February </w:t>
            </w:r>
            <w:r w:rsidRPr="003C51A8">
              <w:rPr>
                <w:rFonts w:ascii="Cambria" w:hAnsi="Cambria" w:cs="Browallia New"/>
                <w:b/>
                <w:bCs/>
                <w:i/>
                <w:iCs/>
              </w:rPr>
              <w:t>20</w:t>
            </w:r>
            <w:r>
              <w:rPr>
                <w:rFonts w:ascii="Cambria" w:hAnsi="Cambria" w:cs="Browallia New"/>
                <w:b/>
                <w:bCs/>
                <w:i/>
                <w:iCs/>
              </w:rPr>
              <w:t>23</w:t>
            </w:r>
            <w:r w:rsidRPr="004B7A36">
              <w:rPr>
                <w:rFonts w:ascii="Cambria" w:hAnsi="Cambria" w:cs="Browallia New"/>
                <w:i/>
                <w:iCs/>
              </w:rPr>
              <w:t xml:space="preserve"> – </w:t>
            </w:r>
            <w:r>
              <w:rPr>
                <w:rFonts w:ascii="Cambria" w:hAnsi="Cambria" w:cs="Browallia New"/>
                <w:i/>
                <w:iCs/>
              </w:rPr>
              <w:t>August</w:t>
            </w:r>
            <w:r w:rsidRPr="004B7A36">
              <w:rPr>
                <w:rFonts w:ascii="Cambria" w:hAnsi="Cambria" w:cs="Browallia New"/>
                <w:i/>
                <w:iCs/>
              </w:rPr>
              <w:t xml:space="preserve"> </w:t>
            </w:r>
            <w:r w:rsidRPr="003C51A8">
              <w:rPr>
                <w:rFonts w:ascii="Cambria" w:hAnsi="Cambria" w:cs="Browallia New"/>
                <w:b/>
                <w:bCs/>
                <w:i/>
                <w:iCs/>
              </w:rPr>
              <w:t>202</w:t>
            </w:r>
            <w:r>
              <w:rPr>
                <w:rFonts w:ascii="Cambria" w:hAnsi="Cambria" w:cs="Browallia New"/>
                <w:b/>
                <w:bCs/>
                <w:i/>
                <w:iCs/>
              </w:rPr>
              <w:t>3</w:t>
            </w:r>
          </w:p>
        </w:tc>
      </w:tr>
      <w:tr w:rsidR="00A2411E" w:rsidRPr="005D7583" w14:paraId="5349B4B3" w14:textId="77777777" w:rsidTr="003509E1">
        <w:tc>
          <w:tcPr>
            <w:tcW w:w="5950" w:type="dxa"/>
            <w:gridSpan w:val="2"/>
            <w:tcBorders>
              <w:top w:val="single" w:sz="4" w:space="0" w:color="auto"/>
              <w:bottom w:val="single" w:sz="4" w:space="0" w:color="auto"/>
            </w:tcBorders>
          </w:tcPr>
          <w:p w14:paraId="24C402E1" w14:textId="77777777" w:rsidR="00A2411E" w:rsidRPr="000632FC" w:rsidRDefault="00A2411E" w:rsidP="00E3523B">
            <w:pPr>
              <w:jc w:val="both"/>
              <w:rPr>
                <w:b/>
                <w:bCs/>
              </w:rPr>
            </w:pPr>
            <w:r>
              <w:rPr>
                <w:rFonts w:ascii="Cambria" w:hAnsi="Cambria" w:cs="Browallia New"/>
                <w:b/>
                <w:bCs/>
              </w:rPr>
              <w:t>Business Consultant</w:t>
            </w:r>
          </w:p>
        </w:tc>
        <w:tc>
          <w:tcPr>
            <w:tcW w:w="4682" w:type="dxa"/>
            <w:gridSpan w:val="2"/>
            <w:tcBorders>
              <w:top w:val="single" w:sz="4" w:space="0" w:color="auto"/>
              <w:bottom w:val="single" w:sz="4" w:space="0" w:color="auto"/>
            </w:tcBorders>
          </w:tcPr>
          <w:p w14:paraId="2AB7411D" w14:textId="125EFD7C" w:rsidR="00A2411E" w:rsidRPr="000632FC" w:rsidRDefault="00A012C6" w:rsidP="00E3523B">
            <w:pPr>
              <w:jc w:val="right"/>
              <w:rPr>
                <w:b/>
                <w:bCs/>
              </w:rPr>
            </w:pPr>
            <w:r>
              <w:rPr>
                <w:rFonts w:ascii="Cambria" w:hAnsi="Cambria" w:cs="Browallia New"/>
                <w:i/>
                <w:iCs/>
              </w:rPr>
              <w:t xml:space="preserve">March </w:t>
            </w:r>
            <w:r w:rsidRPr="003C51A8">
              <w:rPr>
                <w:rFonts w:ascii="Cambria" w:hAnsi="Cambria" w:cs="Browallia New"/>
                <w:b/>
                <w:bCs/>
                <w:i/>
                <w:iCs/>
              </w:rPr>
              <w:t>20</w:t>
            </w:r>
            <w:r>
              <w:rPr>
                <w:rFonts w:ascii="Cambria" w:hAnsi="Cambria" w:cs="Browallia New"/>
                <w:b/>
                <w:bCs/>
                <w:i/>
                <w:iCs/>
              </w:rPr>
              <w:t>23</w:t>
            </w:r>
            <w:r w:rsidRPr="004B7A36">
              <w:rPr>
                <w:rFonts w:ascii="Cambria" w:hAnsi="Cambria" w:cs="Browallia New"/>
                <w:i/>
                <w:iCs/>
              </w:rPr>
              <w:t xml:space="preserve"> – </w:t>
            </w:r>
            <w:r>
              <w:rPr>
                <w:rFonts w:ascii="Cambria" w:hAnsi="Cambria" w:cs="Browallia New"/>
                <w:i/>
                <w:iCs/>
              </w:rPr>
              <w:t>June</w:t>
            </w:r>
            <w:r w:rsidRPr="004B7A36">
              <w:rPr>
                <w:rFonts w:ascii="Cambria" w:hAnsi="Cambria" w:cs="Browallia New"/>
                <w:i/>
                <w:iCs/>
              </w:rPr>
              <w:t xml:space="preserve"> </w:t>
            </w:r>
            <w:r w:rsidRPr="003C51A8">
              <w:rPr>
                <w:rFonts w:ascii="Cambria" w:hAnsi="Cambria" w:cs="Browallia New"/>
                <w:b/>
                <w:bCs/>
                <w:i/>
                <w:iCs/>
              </w:rPr>
              <w:t>202</w:t>
            </w:r>
            <w:r>
              <w:rPr>
                <w:rFonts w:ascii="Cambria" w:hAnsi="Cambria" w:cs="Browallia New"/>
                <w:b/>
                <w:bCs/>
                <w:i/>
                <w:iCs/>
              </w:rPr>
              <w:t>3</w:t>
            </w:r>
          </w:p>
        </w:tc>
      </w:tr>
      <w:tr w:rsidR="00C129D2" w:rsidRPr="005D7583" w14:paraId="59CC70AC" w14:textId="77777777" w:rsidTr="005A22B9">
        <w:tc>
          <w:tcPr>
            <w:tcW w:w="10632" w:type="dxa"/>
            <w:gridSpan w:val="4"/>
            <w:tcBorders>
              <w:top w:val="single" w:sz="4" w:space="0" w:color="auto"/>
            </w:tcBorders>
          </w:tcPr>
          <w:p w14:paraId="032266BF" w14:textId="187E0367" w:rsidR="00C129D2" w:rsidRPr="000632FC" w:rsidRDefault="00C129D2" w:rsidP="00C129D2">
            <w:pPr>
              <w:spacing w:before="240"/>
              <w:jc w:val="both"/>
              <w:rPr>
                <w:b/>
                <w:bCs/>
              </w:rPr>
            </w:pPr>
            <w:r>
              <w:rPr>
                <w:rFonts w:ascii="Cambria" w:hAnsi="Cambria" w:cs="Browallia New"/>
                <w:b/>
                <w:bCs/>
                <w:sz w:val="24"/>
                <w:szCs w:val="24"/>
              </w:rPr>
              <w:t>Urban data Collective</w:t>
            </w:r>
          </w:p>
        </w:tc>
      </w:tr>
      <w:tr w:rsidR="00C129D2" w:rsidRPr="005D7583" w14:paraId="3F84E0F8" w14:textId="77777777" w:rsidTr="003509E1">
        <w:tc>
          <w:tcPr>
            <w:tcW w:w="5950" w:type="dxa"/>
            <w:gridSpan w:val="2"/>
            <w:tcBorders>
              <w:bottom w:val="single" w:sz="4" w:space="0" w:color="auto"/>
            </w:tcBorders>
          </w:tcPr>
          <w:p w14:paraId="41A258C7" w14:textId="77777777" w:rsidR="00C129D2" w:rsidRPr="000632FC" w:rsidRDefault="00C129D2" w:rsidP="007A176E">
            <w:pPr>
              <w:jc w:val="both"/>
              <w:rPr>
                <w:b/>
                <w:bCs/>
              </w:rPr>
            </w:pPr>
            <w:r w:rsidRPr="00286D53">
              <w:rPr>
                <w:rFonts w:ascii="Cambria" w:hAnsi="Cambria" w:cs="Browallia New"/>
                <w:b/>
                <w:bCs/>
              </w:rPr>
              <w:t>Intrapreneurial Consultant Placement</w:t>
            </w:r>
          </w:p>
        </w:tc>
        <w:tc>
          <w:tcPr>
            <w:tcW w:w="4682" w:type="dxa"/>
            <w:gridSpan w:val="2"/>
            <w:tcBorders>
              <w:bottom w:val="single" w:sz="4" w:space="0" w:color="auto"/>
            </w:tcBorders>
          </w:tcPr>
          <w:p w14:paraId="5FA45CB1" w14:textId="21B89F61" w:rsidR="00C129D2" w:rsidRPr="000632FC" w:rsidRDefault="00C129D2" w:rsidP="00C129D2">
            <w:pPr>
              <w:jc w:val="right"/>
              <w:rPr>
                <w:b/>
                <w:bCs/>
              </w:rPr>
            </w:pPr>
            <w:r>
              <w:rPr>
                <w:rFonts w:ascii="Cambria" w:hAnsi="Cambria" w:cs="Browallia New"/>
                <w:i/>
                <w:iCs/>
              </w:rPr>
              <w:t xml:space="preserve">February </w:t>
            </w:r>
            <w:r w:rsidRPr="003C51A8">
              <w:rPr>
                <w:rFonts w:ascii="Cambria" w:hAnsi="Cambria" w:cs="Browallia New"/>
                <w:b/>
                <w:bCs/>
                <w:i/>
                <w:iCs/>
              </w:rPr>
              <w:t>20</w:t>
            </w:r>
            <w:r>
              <w:rPr>
                <w:rFonts w:ascii="Cambria" w:hAnsi="Cambria" w:cs="Browallia New"/>
                <w:b/>
                <w:bCs/>
                <w:i/>
                <w:iCs/>
              </w:rPr>
              <w:t>23</w:t>
            </w:r>
            <w:r w:rsidRPr="004B7A36">
              <w:rPr>
                <w:rFonts w:ascii="Cambria" w:hAnsi="Cambria" w:cs="Browallia New"/>
                <w:i/>
                <w:iCs/>
              </w:rPr>
              <w:t xml:space="preserve"> – </w:t>
            </w:r>
            <w:r>
              <w:rPr>
                <w:rFonts w:ascii="Cambria" w:hAnsi="Cambria" w:cs="Browallia New"/>
                <w:i/>
                <w:iCs/>
              </w:rPr>
              <w:t>April</w:t>
            </w:r>
            <w:r w:rsidRPr="004B7A36">
              <w:rPr>
                <w:rFonts w:ascii="Cambria" w:hAnsi="Cambria" w:cs="Browallia New"/>
                <w:i/>
                <w:iCs/>
              </w:rPr>
              <w:t xml:space="preserve"> </w:t>
            </w:r>
            <w:r w:rsidRPr="003C51A8">
              <w:rPr>
                <w:rFonts w:ascii="Cambria" w:hAnsi="Cambria" w:cs="Browallia New"/>
                <w:b/>
                <w:bCs/>
                <w:i/>
                <w:iCs/>
              </w:rPr>
              <w:t>202</w:t>
            </w:r>
            <w:r>
              <w:rPr>
                <w:rFonts w:ascii="Cambria" w:hAnsi="Cambria" w:cs="Browallia New"/>
                <w:b/>
                <w:bCs/>
                <w:i/>
                <w:iCs/>
              </w:rPr>
              <w:t>3</w:t>
            </w:r>
          </w:p>
        </w:tc>
      </w:tr>
      <w:tr w:rsidR="008252F8" w:rsidRPr="005D7583" w14:paraId="35FACD94" w14:textId="77777777" w:rsidTr="005A22B9">
        <w:tc>
          <w:tcPr>
            <w:tcW w:w="10632" w:type="dxa"/>
            <w:gridSpan w:val="4"/>
            <w:tcBorders>
              <w:top w:val="single" w:sz="4" w:space="0" w:color="auto"/>
            </w:tcBorders>
          </w:tcPr>
          <w:p w14:paraId="36DC216B" w14:textId="77777777" w:rsidR="008252F8" w:rsidRPr="005D7583" w:rsidRDefault="008252F8" w:rsidP="00EB65EF">
            <w:pPr>
              <w:spacing w:before="240"/>
              <w:jc w:val="both"/>
              <w:rPr>
                <w:rFonts w:ascii="Cambria" w:hAnsi="Cambria" w:cs="Browallia New"/>
                <w:b/>
                <w:bCs/>
                <w:sz w:val="24"/>
                <w:szCs w:val="24"/>
              </w:rPr>
            </w:pPr>
            <w:r>
              <w:rPr>
                <w:rFonts w:ascii="Cambria" w:hAnsi="Cambria" w:cs="Browallia New"/>
                <w:b/>
                <w:bCs/>
                <w:sz w:val="24"/>
                <w:szCs w:val="24"/>
              </w:rPr>
              <w:t>Self-employment</w:t>
            </w:r>
          </w:p>
        </w:tc>
      </w:tr>
      <w:tr w:rsidR="008252F8" w:rsidRPr="004B7A36" w14:paraId="2FB7F929" w14:textId="77777777" w:rsidTr="003509E1">
        <w:tc>
          <w:tcPr>
            <w:tcW w:w="5950" w:type="dxa"/>
            <w:gridSpan w:val="2"/>
            <w:tcBorders>
              <w:bottom w:val="single" w:sz="4" w:space="0" w:color="auto"/>
            </w:tcBorders>
          </w:tcPr>
          <w:p w14:paraId="71AD7A15" w14:textId="77777777" w:rsidR="008252F8" w:rsidRPr="004B7A36" w:rsidRDefault="008252F8" w:rsidP="00EB65EF">
            <w:pPr>
              <w:ind w:left="406" w:hanging="406"/>
              <w:jc w:val="both"/>
              <w:rPr>
                <w:rFonts w:ascii="Cambria" w:hAnsi="Cambria" w:cs="Browallia New"/>
              </w:rPr>
            </w:pPr>
            <w:r w:rsidRPr="00204AFB">
              <w:rPr>
                <w:rFonts w:ascii="Cambria" w:hAnsi="Cambria" w:cs="Browallia New"/>
                <w:b/>
                <w:bCs/>
              </w:rPr>
              <w:t>Marketing and Strategy Consultant</w:t>
            </w:r>
          </w:p>
        </w:tc>
        <w:tc>
          <w:tcPr>
            <w:tcW w:w="4682" w:type="dxa"/>
            <w:gridSpan w:val="2"/>
            <w:tcBorders>
              <w:bottom w:val="single" w:sz="4" w:space="0" w:color="auto"/>
            </w:tcBorders>
          </w:tcPr>
          <w:p w14:paraId="2731773C" w14:textId="77777777" w:rsidR="008252F8" w:rsidRPr="004B7A36" w:rsidRDefault="008252F8" w:rsidP="00EB65EF">
            <w:pPr>
              <w:jc w:val="right"/>
              <w:rPr>
                <w:rFonts w:ascii="Cambria" w:hAnsi="Cambria" w:cs="Browallia New"/>
                <w:i/>
                <w:iCs/>
              </w:rPr>
            </w:pPr>
            <w:r w:rsidRPr="00D778C0">
              <w:rPr>
                <w:rFonts w:ascii="Cambria" w:hAnsi="Cambria" w:cs="Browallia New"/>
                <w:i/>
                <w:iCs/>
              </w:rPr>
              <w:t>March</w:t>
            </w:r>
            <w:r>
              <w:rPr>
                <w:rFonts w:ascii="Cambria" w:hAnsi="Cambria" w:cs="Browallia New"/>
                <w:b/>
                <w:bCs/>
                <w:i/>
                <w:iCs/>
              </w:rPr>
              <w:t xml:space="preserve"> </w:t>
            </w:r>
            <w:r w:rsidRPr="003C51A8">
              <w:rPr>
                <w:rFonts w:ascii="Cambria" w:hAnsi="Cambria" w:cs="Browallia New"/>
                <w:b/>
                <w:bCs/>
                <w:i/>
                <w:iCs/>
              </w:rPr>
              <w:t>20</w:t>
            </w:r>
            <w:r>
              <w:rPr>
                <w:rFonts w:ascii="Cambria" w:hAnsi="Cambria" w:cs="Browallia New"/>
                <w:b/>
                <w:bCs/>
                <w:i/>
                <w:iCs/>
              </w:rPr>
              <w:t>22</w:t>
            </w:r>
            <w:r w:rsidRPr="004B7A36">
              <w:rPr>
                <w:rFonts w:ascii="Cambria" w:hAnsi="Cambria" w:cs="Browallia New"/>
                <w:i/>
                <w:iCs/>
              </w:rPr>
              <w:t xml:space="preserve"> – </w:t>
            </w:r>
            <w:r>
              <w:rPr>
                <w:rFonts w:ascii="Cambria" w:hAnsi="Cambria" w:cs="Browallia New"/>
                <w:i/>
                <w:iCs/>
              </w:rPr>
              <w:t>September</w:t>
            </w:r>
            <w:r w:rsidRPr="004B7A36">
              <w:rPr>
                <w:rFonts w:ascii="Cambria" w:hAnsi="Cambria" w:cs="Browallia New"/>
                <w:i/>
                <w:iCs/>
              </w:rPr>
              <w:t xml:space="preserve"> </w:t>
            </w:r>
            <w:r w:rsidRPr="003C51A8">
              <w:rPr>
                <w:rFonts w:ascii="Cambria" w:hAnsi="Cambria" w:cs="Browallia New"/>
                <w:b/>
                <w:bCs/>
                <w:i/>
                <w:iCs/>
              </w:rPr>
              <w:t>202</w:t>
            </w:r>
            <w:r>
              <w:rPr>
                <w:rFonts w:ascii="Cambria" w:hAnsi="Cambria" w:cs="Browallia New"/>
                <w:b/>
                <w:bCs/>
                <w:i/>
                <w:iCs/>
              </w:rPr>
              <w:t>2</w:t>
            </w:r>
          </w:p>
        </w:tc>
      </w:tr>
      <w:tr w:rsidR="002F762F" w:rsidRPr="00E0305D" w14:paraId="418BC23A" w14:textId="77777777" w:rsidTr="005A22B9">
        <w:tc>
          <w:tcPr>
            <w:tcW w:w="10632" w:type="dxa"/>
            <w:gridSpan w:val="4"/>
            <w:tcBorders>
              <w:top w:val="single" w:sz="4" w:space="0" w:color="auto"/>
            </w:tcBorders>
          </w:tcPr>
          <w:p w14:paraId="32996385" w14:textId="30029FF0" w:rsidR="002F762F" w:rsidRPr="000D5988" w:rsidRDefault="000D5988" w:rsidP="000D5988">
            <w:pPr>
              <w:spacing w:before="240"/>
              <w:ind w:left="720" w:hanging="720"/>
              <w:jc w:val="both"/>
              <w:rPr>
                <w:rFonts w:ascii="Cambria" w:hAnsi="Cambria" w:cs="Browallia New"/>
                <w:b/>
                <w:bCs/>
                <w:sz w:val="24"/>
                <w:szCs w:val="24"/>
                <w:lang w:val="es-CO"/>
              </w:rPr>
            </w:pPr>
            <w:r w:rsidRPr="5C713C42">
              <w:rPr>
                <w:rFonts w:ascii="Cambria" w:hAnsi="Cambria" w:cs="Browallia New"/>
                <w:b/>
                <w:bCs/>
                <w:sz w:val="24"/>
                <w:szCs w:val="24"/>
                <w:lang w:val="es-CO"/>
              </w:rPr>
              <w:t>Empresa de Servicios Asociados al Envase (ESAE)</w:t>
            </w:r>
          </w:p>
        </w:tc>
      </w:tr>
      <w:tr w:rsidR="00012E7D" w:rsidRPr="004B7A36" w14:paraId="38602A9F" w14:textId="77777777" w:rsidTr="003509E1">
        <w:tc>
          <w:tcPr>
            <w:tcW w:w="5950" w:type="dxa"/>
            <w:gridSpan w:val="2"/>
            <w:tcBorders>
              <w:bottom w:val="single" w:sz="4" w:space="0" w:color="auto"/>
            </w:tcBorders>
          </w:tcPr>
          <w:p w14:paraId="4CDE3FC6" w14:textId="77777777" w:rsidR="00012E7D" w:rsidRPr="004B7A36" w:rsidRDefault="00012E7D" w:rsidP="008E6401">
            <w:pPr>
              <w:ind w:left="376" w:hanging="376"/>
              <w:jc w:val="both"/>
              <w:rPr>
                <w:rFonts w:ascii="Cambria" w:hAnsi="Cambria" w:cs="Browallia New"/>
              </w:rPr>
            </w:pPr>
            <w:r w:rsidRPr="004B7A36">
              <w:rPr>
                <w:rFonts w:ascii="Cambria" w:hAnsi="Cambria" w:cs="Browallia New"/>
                <w:b/>
                <w:bCs/>
              </w:rPr>
              <w:t>Director of Organisation and Control</w:t>
            </w:r>
          </w:p>
        </w:tc>
        <w:tc>
          <w:tcPr>
            <w:tcW w:w="4682" w:type="dxa"/>
            <w:gridSpan w:val="2"/>
            <w:tcBorders>
              <w:bottom w:val="single" w:sz="4" w:space="0" w:color="auto"/>
            </w:tcBorders>
          </w:tcPr>
          <w:p w14:paraId="0541622E" w14:textId="77777777" w:rsidR="00012E7D" w:rsidRPr="004B7A36" w:rsidRDefault="00012E7D" w:rsidP="008E6401">
            <w:pPr>
              <w:jc w:val="right"/>
              <w:rPr>
                <w:rFonts w:ascii="Cambria" w:hAnsi="Cambria" w:cs="Browallia New"/>
                <w:i/>
                <w:iCs/>
              </w:rPr>
            </w:pPr>
            <w:r w:rsidRPr="004B7A36">
              <w:rPr>
                <w:rFonts w:ascii="Cambria" w:hAnsi="Cambria" w:cs="Browallia New"/>
                <w:i/>
                <w:iCs/>
              </w:rPr>
              <w:t xml:space="preserve">June </w:t>
            </w:r>
            <w:r w:rsidRPr="003C51A8">
              <w:rPr>
                <w:rFonts w:ascii="Cambria" w:hAnsi="Cambria" w:cs="Browallia New"/>
                <w:b/>
                <w:bCs/>
                <w:i/>
                <w:iCs/>
              </w:rPr>
              <w:t>2021</w:t>
            </w:r>
            <w:r w:rsidRPr="004B7A36">
              <w:rPr>
                <w:rFonts w:ascii="Cambria" w:hAnsi="Cambria" w:cs="Browallia New"/>
                <w:i/>
                <w:iCs/>
              </w:rPr>
              <w:t xml:space="preserve"> – June </w:t>
            </w:r>
            <w:r w:rsidRPr="003C51A8">
              <w:rPr>
                <w:rFonts w:ascii="Cambria" w:hAnsi="Cambria" w:cs="Browallia New"/>
                <w:b/>
                <w:bCs/>
                <w:i/>
                <w:iCs/>
              </w:rPr>
              <w:t>202</w:t>
            </w:r>
            <w:r>
              <w:rPr>
                <w:rFonts w:ascii="Cambria" w:hAnsi="Cambria" w:cs="Browallia New"/>
                <w:b/>
                <w:bCs/>
                <w:i/>
                <w:iCs/>
              </w:rPr>
              <w:t>2</w:t>
            </w:r>
          </w:p>
        </w:tc>
      </w:tr>
      <w:tr w:rsidR="00012E7D" w:rsidRPr="004B7A36" w14:paraId="6F71ABB5" w14:textId="77777777" w:rsidTr="003509E1">
        <w:tc>
          <w:tcPr>
            <w:tcW w:w="5663" w:type="dxa"/>
            <w:tcBorders>
              <w:top w:val="single" w:sz="4" w:space="0" w:color="auto"/>
              <w:bottom w:val="single" w:sz="4" w:space="0" w:color="auto"/>
            </w:tcBorders>
          </w:tcPr>
          <w:p w14:paraId="18A64917" w14:textId="77777777" w:rsidR="00012E7D" w:rsidRPr="004B7A36" w:rsidRDefault="00012E7D" w:rsidP="008E6401">
            <w:pPr>
              <w:ind w:left="406" w:hanging="406"/>
              <w:jc w:val="both"/>
              <w:rPr>
                <w:rFonts w:ascii="Cambria" w:hAnsi="Cambria" w:cs="Browallia New"/>
                <w:b/>
                <w:bCs/>
              </w:rPr>
            </w:pPr>
            <w:r w:rsidRPr="004B7A36">
              <w:rPr>
                <w:rFonts w:ascii="Cambria" w:hAnsi="Cambria" w:cs="Browallia New"/>
                <w:b/>
                <w:bCs/>
              </w:rPr>
              <w:t>Quality Management Senior Specialist</w:t>
            </w:r>
          </w:p>
        </w:tc>
        <w:tc>
          <w:tcPr>
            <w:tcW w:w="4969" w:type="dxa"/>
            <w:gridSpan w:val="3"/>
            <w:tcBorders>
              <w:top w:val="single" w:sz="4" w:space="0" w:color="auto"/>
              <w:bottom w:val="single" w:sz="4" w:space="0" w:color="auto"/>
            </w:tcBorders>
          </w:tcPr>
          <w:p w14:paraId="3E4EC894" w14:textId="77777777" w:rsidR="00012E7D" w:rsidRPr="004B7A36" w:rsidRDefault="00012E7D" w:rsidP="008E6401">
            <w:pPr>
              <w:jc w:val="right"/>
              <w:rPr>
                <w:rFonts w:ascii="Cambria" w:hAnsi="Cambria" w:cs="Browallia New"/>
                <w:i/>
                <w:iCs/>
              </w:rPr>
            </w:pPr>
            <w:r w:rsidRPr="004B7A36">
              <w:rPr>
                <w:rFonts w:ascii="Cambria" w:hAnsi="Cambria" w:cs="Browallia New"/>
                <w:i/>
                <w:iCs/>
              </w:rPr>
              <w:t xml:space="preserve">January </w:t>
            </w:r>
            <w:r w:rsidRPr="003C51A8">
              <w:rPr>
                <w:rFonts w:ascii="Cambria" w:hAnsi="Cambria" w:cs="Browallia New"/>
                <w:b/>
                <w:bCs/>
                <w:i/>
                <w:iCs/>
              </w:rPr>
              <w:t>2021</w:t>
            </w:r>
            <w:r w:rsidRPr="004B7A36">
              <w:rPr>
                <w:rFonts w:ascii="Cambria" w:hAnsi="Cambria" w:cs="Browallia New"/>
                <w:i/>
                <w:iCs/>
              </w:rPr>
              <w:t xml:space="preserve"> – June </w:t>
            </w:r>
            <w:r w:rsidRPr="003C51A8">
              <w:rPr>
                <w:rFonts w:ascii="Cambria" w:hAnsi="Cambria" w:cs="Browallia New"/>
                <w:b/>
                <w:bCs/>
                <w:i/>
                <w:iCs/>
              </w:rPr>
              <w:t>2021</w:t>
            </w:r>
          </w:p>
        </w:tc>
      </w:tr>
      <w:tr w:rsidR="00012E7D" w:rsidRPr="004B7A36" w14:paraId="245CACA4" w14:textId="77777777" w:rsidTr="003509E1">
        <w:tc>
          <w:tcPr>
            <w:tcW w:w="5663" w:type="dxa"/>
            <w:tcBorders>
              <w:top w:val="single" w:sz="4" w:space="0" w:color="auto"/>
              <w:bottom w:val="single" w:sz="4" w:space="0" w:color="auto"/>
            </w:tcBorders>
          </w:tcPr>
          <w:p w14:paraId="0C32A74E" w14:textId="77777777" w:rsidR="00012E7D" w:rsidRPr="004B7A36" w:rsidRDefault="00012E7D" w:rsidP="008E6401">
            <w:pPr>
              <w:ind w:left="406" w:hanging="406"/>
              <w:jc w:val="both"/>
              <w:rPr>
                <w:rFonts w:ascii="Cambria" w:hAnsi="Cambria" w:cs="Browallia New"/>
                <w:b/>
                <w:bCs/>
              </w:rPr>
            </w:pPr>
            <w:r w:rsidRPr="004B7A36">
              <w:rPr>
                <w:rFonts w:ascii="Cambria" w:hAnsi="Cambria" w:cs="Browallia New"/>
                <w:b/>
                <w:bCs/>
              </w:rPr>
              <w:t>Quality Management Specialist</w:t>
            </w:r>
          </w:p>
        </w:tc>
        <w:tc>
          <w:tcPr>
            <w:tcW w:w="4969" w:type="dxa"/>
            <w:gridSpan w:val="3"/>
            <w:tcBorders>
              <w:top w:val="single" w:sz="4" w:space="0" w:color="auto"/>
              <w:bottom w:val="single" w:sz="4" w:space="0" w:color="auto"/>
            </w:tcBorders>
          </w:tcPr>
          <w:p w14:paraId="0E4912A3" w14:textId="77777777" w:rsidR="00012E7D" w:rsidRPr="004B7A36" w:rsidRDefault="00012E7D" w:rsidP="008E6401">
            <w:pPr>
              <w:jc w:val="right"/>
              <w:rPr>
                <w:rFonts w:ascii="Cambria" w:hAnsi="Cambria" w:cs="Browallia New"/>
                <w:i/>
                <w:iCs/>
              </w:rPr>
            </w:pPr>
            <w:r w:rsidRPr="004B7A36">
              <w:rPr>
                <w:rFonts w:ascii="Cambria" w:hAnsi="Cambria" w:cs="Browallia New"/>
                <w:i/>
                <w:iCs/>
              </w:rPr>
              <w:t xml:space="preserve">June </w:t>
            </w:r>
            <w:r w:rsidRPr="003C51A8">
              <w:rPr>
                <w:rFonts w:ascii="Cambria" w:hAnsi="Cambria" w:cs="Browallia New"/>
                <w:b/>
                <w:bCs/>
                <w:i/>
                <w:iCs/>
              </w:rPr>
              <w:t>2020</w:t>
            </w:r>
            <w:r w:rsidRPr="004B7A36">
              <w:rPr>
                <w:rFonts w:ascii="Cambria" w:hAnsi="Cambria" w:cs="Browallia New"/>
                <w:i/>
                <w:iCs/>
              </w:rPr>
              <w:t xml:space="preserve"> – December </w:t>
            </w:r>
            <w:r w:rsidRPr="003C51A8">
              <w:rPr>
                <w:rFonts w:ascii="Cambria" w:hAnsi="Cambria" w:cs="Browallia New"/>
                <w:b/>
                <w:bCs/>
                <w:i/>
                <w:iCs/>
              </w:rPr>
              <w:t>2020</w:t>
            </w:r>
          </w:p>
        </w:tc>
      </w:tr>
    </w:tbl>
    <w:p w14:paraId="776DB84B" w14:textId="77777777" w:rsidR="008252F8" w:rsidRDefault="008252F8" w:rsidP="00E64E20">
      <w:pPr>
        <w:pBdr>
          <w:bottom w:val="single" w:sz="6" w:space="1" w:color="auto"/>
        </w:pBdr>
        <w:spacing w:after="0"/>
        <w:ind w:left="720" w:hanging="720"/>
        <w:jc w:val="both"/>
        <w:rPr>
          <w:rFonts w:ascii="Cambria" w:hAnsi="Cambria" w:cs="Browallia New"/>
          <w:b/>
          <w:bCs/>
        </w:rPr>
      </w:pPr>
    </w:p>
    <w:p w14:paraId="2A89A2B2" w14:textId="22BAE847" w:rsidR="00075B3B" w:rsidRPr="004B7A36" w:rsidRDefault="00075B3B" w:rsidP="00E64E20">
      <w:pPr>
        <w:pBdr>
          <w:bottom w:val="single" w:sz="6" w:space="1" w:color="auto"/>
        </w:pBdr>
        <w:spacing w:after="0"/>
        <w:ind w:left="720" w:hanging="720"/>
        <w:jc w:val="both"/>
        <w:rPr>
          <w:rFonts w:ascii="Cambria" w:hAnsi="Cambria" w:cs="Browallia New"/>
          <w:b/>
          <w:bCs/>
        </w:rPr>
      </w:pPr>
      <w:r w:rsidRPr="004B7A36">
        <w:rPr>
          <w:rFonts w:ascii="Cambria" w:hAnsi="Cambria" w:cs="Browallia New"/>
          <w:b/>
          <w:bCs/>
        </w:rPr>
        <w:t>Additional skills</w:t>
      </w: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654"/>
      </w:tblGrid>
      <w:tr w:rsidR="00740011" w:rsidRPr="004B7A36" w14:paraId="5B81C836" w14:textId="77777777" w:rsidTr="00877B25">
        <w:tc>
          <w:tcPr>
            <w:tcW w:w="2836" w:type="dxa"/>
          </w:tcPr>
          <w:p w14:paraId="2CC10C12" w14:textId="48EE2C0A" w:rsidR="00740011" w:rsidRPr="004B7A36" w:rsidRDefault="00740011" w:rsidP="00740011">
            <w:pPr>
              <w:ind w:left="720" w:hanging="690"/>
              <w:jc w:val="both"/>
              <w:rPr>
                <w:rFonts w:ascii="Cambria" w:hAnsi="Cambria" w:cs="Browallia New"/>
              </w:rPr>
            </w:pPr>
            <w:r w:rsidRPr="004B7A36">
              <w:rPr>
                <w:rFonts w:ascii="Cambria" w:hAnsi="Cambria" w:cs="Browallia New"/>
                <w:b/>
                <w:bCs/>
              </w:rPr>
              <w:t>IT</w:t>
            </w:r>
          </w:p>
        </w:tc>
        <w:tc>
          <w:tcPr>
            <w:tcW w:w="7654" w:type="dxa"/>
          </w:tcPr>
          <w:p w14:paraId="04F8E54F" w14:textId="728A37C9" w:rsidR="00740011" w:rsidRPr="004B7A36" w:rsidRDefault="00740011" w:rsidP="00740011">
            <w:pPr>
              <w:jc w:val="both"/>
              <w:rPr>
                <w:rFonts w:ascii="Cambria" w:hAnsi="Cambria" w:cs="Browallia New"/>
              </w:rPr>
            </w:pPr>
            <w:r w:rsidRPr="59F57CF3">
              <w:rPr>
                <w:rFonts w:ascii="Cambria" w:hAnsi="Cambria" w:cs="Browallia New"/>
              </w:rPr>
              <w:t xml:space="preserve">Proficient in MS office including advanced Excel skills. Basic SPSS. Experience with </w:t>
            </w:r>
            <w:r>
              <w:rPr>
                <w:rFonts w:ascii="Cambria" w:hAnsi="Cambria" w:cs="Browallia New"/>
              </w:rPr>
              <w:t xml:space="preserve">GDS and </w:t>
            </w:r>
            <w:r w:rsidRPr="59F57CF3">
              <w:rPr>
                <w:rFonts w:ascii="Cambria" w:hAnsi="Cambria" w:cs="Browallia New"/>
              </w:rPr>
              <w:t>booking systems like</w:t>
            </w:r>
            <w:r>
              <w:rPr>
                <w:rFonts w:ascii="Cambria" w:hAnsi="Cambria" w:cs="Browallia New"/>
              </w:rPr>
              <w:t xml:space="preserve"> Amadeus, SABRE, </w:t>
            </w:r>
            <w:r w:rsidRPr="59F57CF3">
              <w:rPr>
                <w:rFonts w:ascii="Cambria" w:hAnsi="Cambria" w:cs="Browallia New"/>
              </w:rPr>
              <w:t xml:space="preserve"> the suite Zun and eTravel.</w:t>
            </w:r>
          </w:p>
        </w:tc>
      </w:tr>
      <w:tr w:rsidR="00740011" w:rsidRPr="004B7A36" w14:paraId="66B81918" w14:textId="77777777" w:rsidTr="00877B25">
        <w:tc>
          <w:tcPr>
            <w:tcW w:w="2836" w:type="dxa"/>
          </w:tcPr>
          <w:p w14:paraId="7E62EDDC" w14:textId="5B0B58AB" w:rsidR="00740011" w:rsidRPr="004B7A36" w:rsidRDefault="00740011" w:rsidP="00740011">
            <w:pPr>
              <w:spacing w:before="240"/>
              <w:ind w:left="720" w:hanging="690"/>
              <w:jc w:val="both"/>
              <w:rPr>
                <w:rFonts w:ascii="Cambria" w:hAnsi="Cambria" w:cs="Browallia New"/>
                <w:b/>
                <w:bCs/>
              </w:rPr>
            </w:pPr>
            <w:r w:rsidRPr="004B7A36">
              <w:rPr>
                <w:rFonts w:ascii="Cambria" w:hAnsi="Cambria" w:cs="Browallia New"/>
                <w:b/>
                <w:bCs/>
              </w:rPr>
              <w:t>Languages</w:t>
            </w:r>
          </w:p>
        </w:tc>
        <w:tc>
          <w:tcPr>
            <w:tcW w:w="7654" w:type="dxa"/>
          </w:tcPr>
          <w:p w14:paraId="344C1B17" w14:textId="65700C19" w:rsidR="00740011" w:rsidRPr="004B7A36" w:rsidRDefault="00740011" w:rsidP="00740011">
            <w:pPr>
              <w:spacing w:before="240"/>
              <w:jc w:val="both"/>
              <w:rPr>
                <w:rFonts w:ascii="Cambria" w:hAnsi="Cambria" w:cs="Browallia New"/>
              </w:rPr>
            </w:pPr>
            <w:r w:rsidRPr="004B7A36">
              <w:rPr>
                <w:rFonts w:ascii="Cambria" w:hAnsi="Cambria" w:cs="Browallia New"/>
              </w:rPr>
              <w:t>Fluent English and Spanish. Basic Italian and German.</w:t>
            </w:r>
          </w:p>
        </w:tc>
      </w:tr>
    </w:tbl>
    <w:p w14:paraId="2E12A62D" w14:textId="73D2E6DE" w:rsidR="00AB0327" w:rsidRPr="00C56539" w:rsidRDefault="00075B3B" w:rsidP="00AB0327">
      <w:pPr>
        <w:spacing w:before="240" w:after="0"/>
        <w:jc w:val="both"/>
        <w:rPr>
          <w:rFonts w:ascii="Cambria" w:hAnsi="Cambria" w:cs="Browallia New"/>
          <w:b/>
          <w:bCs/>
          <w:i/>
          <w:iCs/>
        </w:rPr>
      </w:pPr>
      <w:r w:rsidRPr="004B7A36">
        <w:rPr>
          <w:rFonts w:ascii="Cambria" w:hAnsi="Cambria" w:cs="Browallia New"/>
          <w:b/>
          <w:bCs/>
          <w:i/>
          <w:iCs/>
        </w:rPr>
        <w:t>Refere</w:t>
      </w:r>
      <w:r w:rsidR="009E2A65" w:rsidRPr="004B7A36">
        <w:rPr>
          <w:rFonts w:ascii="Cambria" w:hAnsi="Cambria" w:cs="Browallia New"/>
          <w:b/>
          <w:bCs/>
          <w:i/>
          <w:iCs/>
        </w:rPr>
        <w:t>nc</w:t>
      </w:r>
      <w:r w:rsidRPr="004B7A36">
        <w:rPr>
          <w:rFonts w:ascii="Cambria" w:hAnsi="Cambria" w:cs="Browallia New"/>
          <w:b/>
          <w:bCs/>
          <w:i/>
          <w:iCs/>
        </w:rPr>
        <w:t>es</w:t>
      </w:r>
      <w:r w:rsidR="009E2A65" w:rsidRPr="004B7A36">
        <w:rPr>
          <w:rFonts w:ascii="Cambria" w:hAnsi="Cambria" w:cs="Browallia New"/>
          <w:b/>
          <w:bCs/>
          <w:i/>
          <w:iCs/>
        </w:rPr>
        <w:t xml:space="preserve"> available on </w:t>
      </w:r>
      <w:r w:rsidR="00172FA2" w:rsidRPr="004B7A36">
        <w:rPr>
          <w:rFonts w:ascii="Cambria" w:hAnsi="Cambria" w:cs="Browallia New"/>
          <w:b/>
          <w:bCs/>
          <w:i/>
          <w:iCs/>
        </w:rPr>
        <w:t>request.</w:t>
      </w:r>
    </w:p>
    <w:sectPr w:rsidR="00AB0327" w:rsidRPr="00C56539" w:rsidSect="00D4177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5FB6" w14:textId="77777777" w:rsidR="008D3FCA" w:rsidRDefault="008D3FCA" w:rsidP="004C202C">
      <w:pPr>
        <w:spacing w:after="0" w:line="240" w:lineRule="auto"/>
      </w:pPr>
      <w:r>
        <w:separator/>
      </w:r>
    </w:p>
  </w:endnote>
  <w:endnote w:type="continuationSeparator" w:id="0">
    <w:p w14:paraId="2B9A5E98" w14:textId="77777777" w:rsidR="008D3FCA" w:rsidRDefault="008D3FCA" w:rsidP="004C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A5F0" w14:textId="77777777" w:rsidR="008D3FCA" w:rsidRDefault="008D3FCA" w:rsidP="004C202C">
      <w:pPr>
        <w:spacing w:after="0" w:line="240" w:lineRule="auto"/>
      </w:pPr>
      <w:r>
        <w:separator/>
      </w:r>
    </w:p>
  </w:footnote>
  <w:footnote w:type="continuationSeparator" w:id="0">
    <w:p w14:paraId="7E57D0A8" w14:textId="77777777" w:rsidR="008D3FCA" w:rsidRDefault="008D3FCA" w:rsidP="004C2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7600"/>
    <w:multiLevelType w:val="hybridMultilevel"/>
    <w:tmpl w:val="82E8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56DBD"/>
    <w:multiLevelType w:val="hybridMultilevel"/>
    <w:tmpl w:val="F68E59A6"/>
    <w:lvl w:ilvl="0" w:tplc="B588C984">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740C0"/>
    <w:multiLevelType w:val="hybridMultilevel"/>
    <w:tmpl w:val="6132358E"/>
    <w:lvl w:ilvl="0" w:tplc="EE60814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9469B"/>
    <w:multiLevelType w:val="hybridMultilevel"/>
    <w:tmpl w:val="250C9392"/>
    <w:lvl w:ilvl="0" w:tplc="F5E037F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5215D"/>
    <w:multiLevelType w:val="hybridMultilevel"/>
    <w:tmpl w:val="37C86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FA65EB"/>
    <w:multiLevelType w:val="hybridMultilevel"/>
    <w:tmpl w:val="56A4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E1990"/>
    <w:multiLevelType w:val="hybridMultilevel"/>
    <w:tmpl w:val="C6E0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7516706">
    <w:abstractNumId w:val="6"/>
  </w:num>
  <w:num w:numId="2" w16cid:durableId="170537060">
    <w:abstractNumId w:val="2"/>
  </w:num>
  <w:num w:numId="3" w16cid:durableId="1806847348">
    <w:abstractNumId w:val="1"/>
  </w:num>
  <w:num w:numId="4" w16cid:durableId="1344166008">
    <w:abstractNumId w:val="0"/>
  </w:num>
  <w:num w:numId="5" w16cid:durableId="1815218325">
    <w:abstractNumId w:val="3"/>
  </w:num>
  <w:num w:numId="6" w16cid:durableId="1911035222">
    <w:abstractNumId w:val="4"/>
  </w:num>
  <w:num w:numId="7" w16cid:durableId="4405652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40"/>
    <w:rsid w:val="00003486"/>
    <w:rsid w:val="00010FF0"/>
    <w:rsid w:val="000113D5"/>
    <w:rsid w:val="0001157C"/>
    <w:rsid w:val="00012E7D"/>
    <w:rsid w:val="000166DF"/>
    <w:rsid w:val="00031C3F"/>
    <w:rsid w:val="00031F5D"/>
    <w:rsid w:val="000346A8"/>
    <w:rsid w:val="000356E1"/>
    <w:rsid w:val="000358C4"/>
    <w:rsid w:val="000423AE"/>
    <w:rsid w:val="0004758B"/>
    <w:rsid w:val="00050D0B"/>
    <w:rsid w:val="00054CB9"/>
    <w:rsid w:val="000632FC"/>
    <w:rsid w:val="00064E4C"/>
    <w:rsid w:val="00065092"/>
    <w:rsid w:val="00074E98"/>
    <w:rsid w:val="00075B3B"/>
    <w:rsid w:val="000A1867"/>
    <w:rsid w:val="000A4D11"/>
    <w:rsid w:val="000A663E"/>
    <w:rsid w:val="000A7121"/>
    <w:rsid w:val="000B696E"/>
    <w:rsid w:val="000B7963"/>
    <w:rsid w:val="000C442D"/>
    <w:rsid w:val="000D5988"/>
    <w:rsid w:val="000D6EC2"/>
    <w:rsid w:val="000E5D3D"/>
    <w:rsid w:val="000F0C03"/>
    <w:rsid w:val="000F1FC6"/>
    <w:rsid w:val="0011261D"/>
    <w:rsid w:val="001161E3"/>
    <w:rsid w:val="001204C7"/>
    <w:rsid w:val="00120784"/>
    <w:rsid w:val="00130F10"/>
    <w:rsid w:val="00132BD8"/>
    <w:rsid w:val="00135C7C"/>
    <w:rsid w:val="001366FB"/>
    <w:rsid w:val="00140D54"/>
    <w:rsid w:val="00144C7A"/>
    <w:rsid w:val="00144C85"/>
    <w:rsid w:val="001472C4"/>
    <w:rsid w:val="001523C1"/>
    <w:rsid w:val="00163971"/>
    <w:rsid w:val="001662CD"/>
    <w:rsid w:val="00172FA2"/>
    <w:rsid w:val="0017377B"/>
    <w:rsid w:val="0017421E"/>
    <w:rsid w:val="00177A65"/>
    <w:rsid w:val="00181C9F"/>
    <w:rsid w:val="00181DF5"/>
    <w:rsid w:val="001869A2"/>
    <w:rsid w:val="001875BE"/>
    <w:rsid w:val="00191A8E"/>
    <w:rsid w:val="001A1D2E"/>
    <w:rsid w:val="001A4039"/>
    <w:rsid w:val="001A47A6"/>
    <w:rsid w:val="001B5FDE"/>
    <w:rsid w:val="001C5597"/>
    <w:rsid w:val="001D16DF"/>
    <w:rsid w:val="001D5E92"/>
    <w:rsid w:val="001D6DD1"/>
    <w:rsid w:val="001E3C7E"/>
    <w:rsid w:val="001E750B"/>
    <w:rsid w:val="001F7A88"/>
    <w:rsid w:val="00205D48"/>
    <w:rsid w:val="00206B43"/>
    <w:rsid w:val="002106F6"/>
    <w:rsid w:val="00212108"/>
    <w:rsid w:val="00226EE6"/>
    <w:rsid w:val="00233884"/>
    <w:rsid w:val="0024143B"/>
    <w:rsid w:val="002449E1"/>
    <w:rsid w:val="00245ACD"/>
    <w:rsid w:val="002512A7"/>
    <w:rsid w:val="00253EA8"/>
    <w:rsid w:val="00254006"/>
    <w:rsid w:val="002556B3"/>
    <w:rsid w:val="0026045C"/>
    <w:rsid w:val="002615F0"/>
    <w:rsid w:val="00263131"/>
    <w:rsid w:val="00265BF0"/>
    <w:rsid w:val="0026612B"/>
    <w:rsid w:val="0027109C"/>
    <w:rsid w:val="00273A5C"/>
    <w:rsid w:val="00274790"/>
    <w:rsid w:val="00274986"/>
    <w:rsid w:val="00282EDF"/>
    <w:rsid w:val="00292201"/>
    <w:rsid w:val="00294BB3"/>
    <w:rsid w:val="002A01EF"/>
    <w:rsid w:val="002A4669"/>
    <w:rsid w:val="002A56DD"/>
    <w:rsid w:val="002A6290"/>
    <w:rsid w:val="002A677D"/>
    <w:rsid w:val="002A6AE0"/>
    <w:rsid w:val="002A734A"/>
    <w:rsid w:val="002C24E2"/>
    <w:rsid w:val="002D1C49"/>
    <w:rsid w:val="002D54D7"/>
    <w:rsid w:val="002E0EF7"/>
    <w:rsid w:val="002E55DD"/>
    <w:rsid w:val="002F3929"/>
    <w:rsid w:val="002F762F"/>
    <w:rsid w:val="00302F44"/>
    <w:rsid w:val="00307C76"/>
    <w:rsid w:val="00311BC3"/>
    <w:rsid w:val="003275DD"/>
    <w:rsid w:val="003509E1"/>
    <w:rsid w:val="003641D2"/>
    <w:rsid w:val="00371326"/>
    <w:rsid w:val="00390E2B"/>
    <w:rsid w:val="00391C52"/>
    <w:rsid w:val="00396B06"/>
    <w:rsid w:val="003A4788"/>
    <w:rsid w:val="003B1290"/>
    <w:rsid w:val="003B25AB"/>
    <w:rsid w:val="003B5249"/>
    <w:rsid w:val="003C51A8"/>
    <w:rsid w:val="003D3AC3"/>
    <w:rsid w:val="003D6921"/>
    <w:rsid w:val="003E1B67"/>
    <w:rsid w:val="003E3F6E"/>
    <w:rsid w:val="003E474F"/>
    <w:rsid w:val="003F14D6"/>
    <w:rsid w:val="003F47F7"/>
    <w:rsid w:val="00404E44"/>
    <w:rsid w:val="004064AA"/>
    <w:rsid w:val="00407A3E"/>
    <w:rsid w:val="00414122"/>
    <w:rsid w:val="004248A2"/>
    <w:rsid w:val="00426C15"/>
    <w:rsid w:val="00441603"/>
    <w:rsid w:val="00446714"/>
    <w:rsid w:val="004516E7"/>
    <w:rsid w:val="00460E15"/>
    <w:rsid w:val="004622F2"/>
    <w:rsid w:val="00471149"/>
    <w:rsid w:val="0048141B"/>
    <w:rsid w:val="004861BB"/>
    <w:rsid w:val="00490FE1"/>
    <w:rsid w:val="0049226D"/>
    <w:rsid w:val="00493397"/>
    <w:rsid w:val="00494456"/>
    <w:rsid w:val="0049663F"/>
    <w:rsid w:val="004A1707"/>
    <w:rsid w:val="004A18DF"/>
    <w:rsid w:val="004A3A0D"/>
    <w:rsid w:val="004A7A86"/>
    <w:rsid w:val="004B285A"/>
    <w:rsid w:val="004B7A36"/>
    <w:rsid w:val="004C202C"/>
    <w:rsid w:val="004C6C8A"/>
    <w:rsid w:val="004F52EB"/>
    <w:rsid w:val="00506D3F"/>
    <w:rsid w:val="0051049E"/>
    <w:rsid w:val="00510786"/>
    <w:rsid w:val="0051447B"/>
    <w:rsid w:val="00517429"/>
    <w:rsid w:val="00523A41"/>
    <w:rsid w:val="00524A76"/>
    <w:rsid w:val="00526944"/>
    <w:rsid w:val="005277C3"/>
    <w:rsid w:val="00542AB3"/>
    <w:rsid w:val="00544304"/>
    <w:rsid w:val="00547BA7"/>
    <w:rsid w:val="0055040D"/>
    <w:rsid w:val="0055085E"/>
    <w:rsid w:val="00553A83"/>
    <w:rsid w:val="00555C46"/>
    <w:rsid w:val="005573E7"/>
    <w:rsid w:val="00561196"/>
    <w:rsid w:val="00570773"/>
    <w:rsid w:val="00572B79"/>
    <w:rsid w:val="00574B52"/>
    <w:rsid w:val="00580EE0"/>
    <w:rsid w:val="00584B9C"/>
    <w:rsid w:val="00592AD3"/>
    <w:rsid w:val="005A22B9"/>
    <w:rsid w:val="005A5789"/>
    <w:rsid w:val="005A679E"/>
    <w:rsid w:val="005B2BF0"/>
    <w:rsid w:val="005B4FE4"/>
    <w:rsid w:val="005C7979"/>
    <w:rsid w:val="005D0833"/>
    <w:rsid w:val="005D62C4"/>
    <w:rsid w:val="005D7583"/>
    <w:rsid w:val="005E5526"/>
    <w:rsid w:val="005E57F9"/>
    <w:rsid w:val="005E5D29"/>
    <w:rsid w:val="005F310E"/>
    <w:rsid w:val="00615284"/>
    <w:rsid w:val="006176B2"/>
    <w:rsid w:val="006254C0"/>
    <w:rsid w:val="00635857"/>
    <w:rsid w:val="00635ED6"/>
    <w:rsid w:val="0063628D"/>
    <w:rsid w:val="00642447"/>
    <w:rsid w:val="00650698"/>
    <w:rsid w:val="006571EC"/>
    <w:rsid w:val="00657946"/>
    <w:rsid w:val="00661069"/>
    <w:rsid w:val="0066350D"/>
    <w:rsid w:val="00673A2D"/>
    <w:rsid w:val="00674DD9"/>
    <w:rsid w:val="00681D36"/>
    <w:rsid w:val="006820DD"/>
    <w:rsid w:val="00682B66"/>
    <w:rsid w:val="00682BFD"/>
    <w:rsid w:val="00683894"/>
    <w:rsid w:val="00686258"/>
    <w:rsid w:val="00693173"/>
    <w:rsid w:val="0069361D"/>
    <w:rsid w:val="00695231"/>
    <w:rsid w:val="006A1644"/>
    <w:rsid w:val="006A3B82"/>
    <w:rsid w:val="006A5996"/>
    <w:rsid w:val="006A6B1D"/>
    <w:rsid w:val="006A74B0"/>
    <w:rsid w:val="006B06C2"/>
    <w:rsid w:val="006B1571"/>
    <w:rsid w:val="006B187B"/>
    <w:rsid w:val="006B4E49"/>
    <w:rsid w:val="006D126B"/>
    <w:rsid w:val="006D1378"/>
    <w:rsid w:val="006D1A96"/>
    <w:rsid w:val="006D3D36"/>
    <w:rsid w:val="006D63E9"/>
    <w:rsid w:val="006E0CC4"/>
    <w:rsid w:val="006E2152"/>
    <w:rsid w:val="006E21E1"/>
    <w:rsid w:val="006F1036"/>
    <w:rsid w:val="006F7240"/>
    <w:rsid w:val="007026F3"/>
    <w:rsid w:val="00703CDF"/>
    <w:rsid w:val="00705218"/>
    <w:rsid w:val="00706B9C"/>
    <w:rsid w:val="00710E08"/>
    <w:rsid w:val="00713CBF"/>
    <w:rsid w:val="007158A1"/>
    <w:rsid w:val="00715F33"/>
    <w:rsid w:val="007179D8"/>
    <w:rsid w:val="00722743"/>
    <w:rsid w:val="007322A8"/>
    <w:rsid w:val="007344E9"/>
    <w:rsid w:val="00734BCB"/>
    <w:rsid w:val="00734FC7"/>
    <w:rsid w:val="00740011"/>
    <w:rsid w:val="00745214"/>
    <w:rsid w:val="00746F74"/>
    <w:rsid w:val="0075653D"/>
    <w:rsid w:val="00757A01"/>
    <w:rsid w:val="00762320"/>
    <w:rsid w:val="00766504"/>
    <w:rsid w:val="00771138"/>
    <w:rsid w:val="00776D11"/>
    <w:rsid w:val="0078270D"/>
    <w:rsid w:val="00792A8D"/>
    <w:rsid w:val="007938C9"/>
    <w:rsid w:val="007943CE"/>
    <w:rsid w:val="007950EA"/>
    <w:rsid w:val="007A176E"/>
    <w:rsid w:val="007A194A"/>
    <w:rsid w:val="007B11B4"/>
    <w:rsid w:val="007B124E"/>
    <w:rsid w:val="007B4C7F"/>
    <w:rsid w:val="007B59EE"/>
    <w:rsid w:val="007B79AD"/>
    <w:rsid w:val="007C19E2"/>
    <w:rsid w:val="007C26E0"/>
    <w:rsid w:val="007C2DDC"/>
    <w:rsid w:val="007C6D96"/>
    <w:rsid w:val="007D2128"/>
    <w:rsid w:val="007D256F"/>
    <w:rsid w:val="007D25CB"/>
    <w:rsid w:val="007D4D92"/>
    <w:rsid w:val="007D623D"/>
    <w:rsid w:val="007D62B8"/>
    <w:rsid w:val="007D7D44"/>
    <w:rsid w:val="007E514C"/>
    <w:rsid w:val="007E6676"/>
    <w:rsid w:val="007E6AC3"/>
    <w:rsid w:val="007E7723"/>
    <w:rsid w:val="007F2672"/>
    <w:rsid w:val="007F4089"/>
    <w:rsid w:val="007F4252"/>
    <w:rsid w:val="007F644D"/>
    <w:rsid w:val="007F7FAF"/>
    <w:rsid w:val="008016C4"/>
    <w:rsid w:val="00804BD3"/>
    <w:rsid w:val="0081328E"/>
    <w:rsid w:val="00815E64"/>
    <w:rsid w:val="0082245D"/>
    <w:rsid w:val="00823635"/>
    <w:rsid w:val="00825146"/>
    <w:rsid w:val="008252F8"/>
    <w:rsid w:val="0082667D"/>
    <w:rsid w:val="00832C38"/>
    <w:rsid w:val="00837BB2"/>
    <w:rsid w:val="008428B5"/>
    <w:rsid w:val="008502FB"/>
    <w:rsid w:val="00851081"/>
    <w:rsid w:val="00852CD8"/>
    <w:rsid w:val="00856D4A"/>
    <w:rsid w:val="008601C7"/>
    <w:rsid w:val="00872713"/>
    <w:rsid w:val="00874F3C"/>
    <w:rsid w:val="00877B25"/>
    <w:rsid w:val="00877B42"/>
    <w:rsid w:val="00883742"/>
    <w:rsid w:val="00883874"/>
    <w:rsid w:val="0089102C"/>
    <w:rsid w:val="00891D00"/>
    <w:rsid w:val="00894554"/>
    <w:rsid w:val="008962BE"/>
    <w:rsid w:val="008971E5"/>
    <w:rsid w:val="008A5829"/>
    <w:rsid w:val="008B53DD"/>
    <w:rsid w:val="008B6656"/>
    <w:rsid w:val="008B77EA"/>
    <w:rsid w:val="008B7F44"/>
    <w:rsid w:val="008C32C1"/>
    <w:rsid w:val="008D081E"/>
    <w:rsid w:val="008D3FCA"/>
    <w:rsid w:val="008D50AC"/>
    <w:rsid w:val="008D6B1A"/>
    <w:rsid w:val="008E576C"/>
    <w:rsid w:val="008E6A8D"/>
    <w:rsid w:val="008E73AB"/>
    <w:rsid w:val="008F4200"/>
    <w:rsid w:val="009207EF"/>
    <w:rsid w:val="009221C5"/>
    <w:rsid w:val="00922537"/>
    <w:rsid w:val="0092562B"/>
    <w:rsid w:val="00926D6B"/>
    <w:rsid w:val="009324E9"/>
    <w:rsid w:val="0093322D"/>
    <w:rsid w:val="009334F1"/>
    <w:rsid w:val="00936715"/>
    <w:rsid w:val="00936A76"/>
    <w:rsid w:val="009420F8"/>
    <w:rsid w:val="009425F9"/>
    <w:rsid w:val="00943065"/>
    <w:rsid w:val="00952B2D"/>
    <w:rsid w:val="00953B43"/>
    <w:rsid w:val="0095551C"/>
    <w:rsid w:val="009569F1"/>
    <w:rsid w:val="00961B84"/>
    <w:rsid w:val="00966D11"/>
    <w:rsid w:val="00973580"/>
    <w:rsid w:val="00973651"/>
    <w:rsid w:val="00973E82"/>
    <w:rsid w:val="00980D0F"/>
    <w:rsid w:val="009839CD"/>
    <w:rsid w:val="009858CD"/>
    <w:rsid w:val="0099690C"/>
    <w:rsid w:val="009A060C"/>
    <w:rsid w:val="009A0A88"/>
    <w:rsid w:val="009A61E3"/>
    <w:rsid w:val="009B44E0"/>
    <w:rsid w:val="009C047C"/>
    <w:rsid w:val="009C1F9C"/>
    <w:rsid w:val="009C6F1A"/>
    <w:rsid w:val="009C7E82"/>
    <w:rsid w:val="009D25C6"/>
    <w:rsid w:val="009D34D5"/>
    <w:rsid w:val="009E2A65"/>
    <w:rsid w:val="009E5407"/>
    <w:rsid w:val="009E727B"/>
    <w:rsid w:val="009F0FA3"/>
    <w:rsid w:val="00A012C6"/>
    <w:rsid w:val="00A01691"/>
    <w:rsid w:val="00A03EA4"/>
    <w:rsid w:val="00A070C8"/>
    <w:rsid w:val="00A10E74"/>
    <w:rsid w:val="00A125D4"/>
    <w:rsid w:val="00A14546"/>
    <w:rsid w:val="00A149FF"/>
    <w:rsid w:val="00A2411E"/>
    <w:rsid w:val="00A30A8F"/>
    <w:rsid w:val="00A32128"/>
    <w:rsid w:val="00A3360B"/>
    <w:rsid w:val="00A36818"/>
    <w:rsid w:val="00A40C33"/>
    <w:rsid w:val="00A44B1F"/>
    <w:rsid w:val="00A44D7A"/>
    <w:rsid w:val="00A4654F"/>
    <w:rsid w:val="00A47AD9"/>
    <w:rsid w:val="00A5370E"/>
    <w:rsid w:val="00A5586E"/>
    <w:rsid w:val="00A56FB2"/>
    <w:rsid w:val="00A60E4F"/>
    <w:rsid w:val="00A631AD"/>
    <w:rsid w:val="00A72723"/>
    <w:rsid w:val="00A74C31"/>
    <w:rsid w:val="00A77631"/>
    <w:rsid w:val="00A77966"/>
    <w:rsid w:val="00A82762"/>
    <w:rsid w:val="00A83982"/>
    <w:rsid w:val="00A9125E"/>
    <w:rsid w:val="00A96E09"/>
    <w:rsid w:val="00AA3141"/>
    <w:rsid w:val="00AA5FBC"/>
    <w:rsid w:val="00AB0327"/>
    <w:rsid w:val="00AB75A3"/>
    <w:rsid w:val="00AC510B"/>
    <w:rsid w:val="00AD035C"/>
    <w:rsid w:val="00AD1C89"/>
    <w:rsid w:val="00AD3569"/>
    <w:rsid w:val="00AD51D0"/>
    <w:rsid w:val="00AD5526"/>
    <w:rsid w:val="00AE5B44"/>
    <w:rsid w:val="00AF13B0"/>
    <w:rsid w:val="00AF15E5"/>
    <w:rsid w:val="00AF5B3E"/>
    <w:rsid w:val="00B003AB"/>
    <w:rsid w:val="00B05930"/>
    <w:rsid w:val="00B157E7"/>
    <w:rsid w:val="00B15E58"/>
    <w:rsid w:val="00B2593A"/>
    <w:rsid w:val="00B25F8D"/>
    <w:rsid w:val="00B30D93"/>
    <w:rsid w:val="00B33DC0"/>
    <w:rsid w:val="00B46209"/>
    <w:rsid w:val="00B46C0C"/>
    <w:rsid w:val="00B50D9D"/>
    <w:rsid w:val="00B6172D"/>
    <w:rsid w:val="00B621C4"/>
    <w:rsid w:val="00B63560"/>
    <w:rsid w:val="00B6503A"/>
    <w:rsid w:val="00B66DDC"/>
    <w:rsid w:val="00B80D96"/>
    <w:rsid w:val="00B877D6"/>
    <w:rsid w:val="00B96A8A"/>
    <w:rsid w:val="00BA0C66"/>
    <w:rsid w:val="00BA220E"/>
    <w:rsid w:val="00BA2401"/>
    <w:rsid w:val="00BA2E4E"/>
    <w:rsid w:val="00BA3D39"/>
    <w:rsid w:val="00BB0905"/>
    <w:rsid w:val="00BD5C58"/>
    <w:rsid w:val="00BD74EB"/>
    <w:rsid w:val="00BE14AA"/>
    <w:rsid w:val="00BE1876"/>
    <w:rsid w:val="00BE2ADB"/>
    <w:rsid w:val="00BF25CA"/>
    <w:rsid w:val="00BF4374"/>
    <w:rsid w:val="00BF7413"/>
    <w:rsid w:val="00C00432"/>
    <w:rsid w:val="00C00484"/>
    <w:rsid w:val="00C01D2F"/>
    <w:rsid w:val="00C01FDE"/>
    <w:rsid w:val="00C028A9"/>
    <w:rsid w:val="00C10E6E"/>
    <w:rsid w:val="00C129D2"/>
    <w:rsid w:val="00C16359"/>
    <w:rsid w:val="00C172A1"/>
    <w:rsid w:val="00C24B1D"/>
    <w:rsid w:val="00C36755"/>
    <w:rsid w:val="00C373DD"/>
    <w:rsid w:val="00C45AFF"/>
    <w:rsid w:val="00C53E85"/>
    <w:rsid w:val="00C56539"/>
    <w:rsid w:val="00C622B7"/>
    <w:rsid w:val="00C64341"/>
    <w:rsid w:val="00C6526A"/>
    <w:rsid w:val="00C752E6"/>
    <w:rsid w:val="00C77FD1"/>
    <w:rsid w:val="00C94BCF"/>
    <w:rsid w:val="00CA2BE2"/>
    <w:rsid w:val="00CA6328"/>
    <w:rsid w:val="00CB3B7C"/>
    <w:rsid w:val="00CB5B1B"/>
    <w:rsid w:val="00CB6A2D"/>
    <w:rsid w:val="00CC4FEB"/>
    <w:rsid w:val="00CD50A3"/>
    <w:rsid w:val="00CE40CD"/>
    <w:rsid w:val="00CE4E83"/>
    <w:rsid w:val="00CE68E0"/>
    <w:rsid w:val="00CF03D7"/>
    <w:rsid w:val="00CF22C4"/>
    <w:rsid w:val="00CF474F"/>
    <w:rsid w:val="00D06E0C"/>
    <w:rsid w:val="00D07BC8"/>
    <w:rsid w:val="00D10520"/>
    <w:rsid w:val="00D15A1B"/>
    <w:rsid w:val="00D16225"/>
    <w:rsid w:val="00D211D3"/>
    <w:rsid w:val="00D26146"/>
    <w:rsid w:val="00D30615"/>
    <w:rsid w:val="00D30E42"/>
    <w:rsid w:val="00D325E1"/>
    <w:rsid w:val="00D32D9D"/>
    <w:rsid w:val="00D41775"/>
    <w:rsid w:val="00D47EBD"/>
    <w:rsid w:val="00D55D9D"/>
    <w:rsid w:val="00D5663E"/>
    <w:rsid w:val="00D579FD"/>
    <w:rsid w:val="00D57E40"/>
    <w:rsid w:val="00D650B0"/>
    <w:rsid w:val="00D739C6"/>
    <w:rsid w:val="00D822C9"/>
    <w:rsid w:val="00D84092"/>
    <w:rsid w:val="00D856B3"/>
    <w:rsid w:val="00D87A84"/>
    <w:rsid w:val="00D90604"/>
    <w:rsid w:val="00D91B16"/>
    <w:rsid w:val="00DA2FFA"/>
    <w:rsid w:val="00DA76F7"/>
    <w:rsid w:val="00DA7C08"/>
    <w:rsid w:val="00DB45D1"/>
    <w:rsid w:val="00DB49BC"/>
    <w:rsid w:val="00DC06B4"/>
    <w:rsid w:val="00DC10BA"/>
    <w:rsid w:val="00DC440C"/>
    <w:rsid w:val="00DD7E9D"/>
    <w:rsid w:val="00DE3797"/>
    <w:rsid w:val="00DF14CC"/>
    <w:rsid w:val="00E00A7D"/>
    <w:rsid w:val="00E00EC1"/>
    <w:rsid w:val="00E0305D"/>
    <w:rsid w:val="00E03373"/>
    <w:rsid w:val="00E03B2F"/>
    <w:rsid w:val="00E11799"/>
    <w:rsid w:val="00E117CB"/>
    <w:rsid w:val="00E13566"/>
    <w:rsid w:val="00E222E3"/>
    <w:rsid w:val="00E24A5B"/>
    <w:rsid w:val="00E25C36"/>
    <w:rsid w:val="00E3008E"/>
    <w:rsid w:val="00E3523B"/>
    <w:rsid w:val="00E35932"/>
    <w:rsid w:val="00E37F23"/>
    <w:rsid w:val="00E42902"/>
    <w:rsid w:val="00E44BE0"/>
    <w:rsid w:val="00E456D1"/>
    <w:rsid w:val="00E47098"/>
    <w:rsid w:val="00E5466E"/>
    <w:rsid w:val="00E60B83"/>
    <w:rsid w:val="00E64E20"/>
    <w:rsid w:val="00E66AD9"/>
    <w:rsid w:val="00E727FF"/>
    <w:rsid w:val="00E73BF7"/>
    <w:rsid w:val="00E74295"/>
    <w:rsid w:val="00E742E8"/>
    <w:rsid w:val="00E76E17"/>
    <w:rsid w:val="00E82DDB"/>
    <w:rsid w:val="00E83656"/>
    <w:rsid w:val="00E94E64"/>
    <w:rsid w:val="00E9714C"/>
    <w:rsid w:val="00EA3CE9"/>
    <w:rsid w:val="00EA61B3"/>
    <w:rsid w:val="00EB1ED8"/>
    <w:rsid w:val="00EC1CFC"/>
    <w:rsid w:val="00EC69C9"/>
    <w:rsid w:val="00ED0848"/>
    <w:rsid w:val="00ED2FD7"/>
    <w:rsid w:val="00EE0C42"/>
    <w:rsid w:val="00EE4609"/>
    <w:rsid w:val="00EE4A42"/>
    <w:rsid w:val="00EE6825"/>
    <w:rsid w:val="00EF094D"/>
    <w:rsid w:val="00EF21C8"/>
    <w:rsid w:val="00EF698A"/>
    <w:rsid w:val="00F1294C"/>
    <w:rsid w:val="00F13FAB"/>
    <w:rsid w:val="00F14247"/>
    <w:rsid w:val="00F1632F"/>
    <w:rsid w:val="00F2049B"/>
    <w:rsid w:val="00F235FE"/>
    <w:rsid w:val="00F25C18"/>
    <w:rsid w:val="00F264E6"/>
    <w:rsid w:val="00F31F55"/>
    <w:rsid w:val="00F329EF"/>
    <w:rsid w:val="00F340A8"/>
    <w:rsid w:val="00F4453E"/>
    <w:rsid w:val="00F5188E"/>
    <w:rsid w:val="00F51D8A"/>
    <w:rsid w:val="00F54E5F"/>
    <w:rsid w:val="00F61033"/>
    <w:rsid w:val="00F612FC"/>
    <w:rsid w:val="00F66C3E"/>
    <w:rsid w:val="00F67298"/>
    <w:rsid w:val="00F71681"/>
    <w:rsid w:val="00F77EB5"/>
    <w:rsid w:val="00F91568"/>
    <w:rsid w:val="00F927E2"/>
    <w:rsid w:val="00F96D2E"/>
    <w:rsid w:val="00FA1726"/>
    <w:rsid w:val="00FA22E1"/>
    <w:rsid w:val="00FA2460"/>
    <w:rsid w:val="00FB13DA"/>
    <w:rsid w:val="00FB6057"/>
    <w:rsid w:val="00FC3478"/>
    <w:rsid w:val="00FC5E37"/>
    <w:rsid w:val="00FC7C93"/>
    <w:rsid w:val="00FD0A33"/>
    <w:rsid w:val="00FD7AF7"/>
    <w:rsid w:val="00FD7E58"/>
    <w:rsid w:val="00FE473E"/>
    <w:rsid w:val="00FE6632"/>
    <w:rsid w:val="00FF5299"/>
    <w:rsid w:val="00FF5EF3"/>
    <w:rsid w:val="011A1316"/>
    <w:rsid w:val="02D4D3E8"/>
    <w:rsid w:val="07545A8D"/>
    <w:rsid w:val="08B5F2DE"/>
    <w:rsid w:val="0EC62401"/>
    <w:rsid w:val="119AAAE7"/>
    <w:rsid w:val="126FB5D7"/>
    <w:rsid w:val="13683984"/>
    <w:rsid w:val="13BAF8C5"/>
    <w:rsid w:val="13EC48E4"/>
    <w:rsid w:val="14FF0BAB"/>
    <w:rsid w:val="164B0946"/>
    <w:rsid w:val="185C925C"/>
    <w:rsid w:val="19F862BD"/>
    <w:rsid w:val="1BA69BE5"/>
    <w:rsid w:val="206A2864"/>
    <w:rsid w:val="2919F2C7"/>
    <w:rsid w:val="2B89805F"/>
    <w:rsid w:val="2D75F051"/>
    <w:rsid w:val="2F26563F"/>
    <w:rsid w:val="3216AF9D"/>
    <w:rsid w:val="324789F3"/>
    <w:rsid w:val="3396196B"/>
    <w:rsid w:val="344144B4"/>
    <w:rsid w:val="3730D18E"/>
    <w:rsid w:val="39FB6220"/>
    <w:rsid w:val="3D09E28B"/>
    <w:rsid w:val="3EA1FADA"/>
    <w:rsid w:val="3F5B1F87"/>
    <w:rsid w:val="3FB5437B"/>
    <w:rsid w:val="41F8D8F0"/>
    <w:rsid w:val="4218784E"/>
    <w:rsid w:val="44FA4F9D"/>
    <w:rsid w:val="4A11D518"/>
    <w:rsid w:val="4ECC3CAC"/>
    <w:rsid w:val="4EE53E3F"/>
    <w:rsid w:val="54425923"/>
    <w:rsid w:val="55BDC61A"/>
    <w:rsid w:val="5B77D896"/>
    <w:rsid w:val="5C713C42"/>
    <w:rsid w:val="5FD4C898"/>
    <w:rsid w:val="609C0D71"/>
    <w:rsid w:val="621187CD"/>
    <w:rsid w:val="6221C047"/>
    <w:rsid w:val="635CC649"/>
    <w:rsid w:val="63A00744"/>
    <w:rsid w:val="64613C3B"/>
    <w:rsid w:val="646325CA"/>
    <w:rsid w:val="66D1D867"/>
    <w:rsid w:val="69BB736E"/>
    <w:rsid w:val="69FF8746"/>
    <w:rsid w:val="6BFEB263"/>
    <w:rsid w:val="6DA6E065"/>
    <w:rsid w:val="7027B52E"/>
    <w:rsid w:val="719D7469"/>
    <w:rsid w:val="71FBFB2C"/>
    <w:rsid w:val="75A525EE"/>
    <w:rsid w:val="761D077B"/>
    <w:rsid w:val="78120826"/>
    <w:rsid w:val="78C3582F"/>
    <w:rsid w:val="7AA8FD73"/>
    <w:rsid w:val="7D7CFCEC"/>
    <w:rsid w:val="7E6F9971"/>
    <w:rsid w:val="7EAAF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6B8B"/>
  <w15:chartTrackingRefBased/>
  <w15:docId w15:val="{F17DC7B0-95EF-4F9B-BCED-1FE5616E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01"/>
    <w:pPr>
      <w:ind w:left="720"/>
      <w:contextualSpacing/>
    </w:pPr>
  </w:style>
  <w:style w:type="table" w:styleId="TableGrid">
    <w:name w:val="Table Grid"/>
    <w:basedOn w:val="TableNormal"/>
    <w:uiPriority w:val="39"/>
    <w:rsid w:val="0019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4C2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02C"/>
  </w:style>
  <w:style w:type="paragraph" w:styleId="Footer">
    <w:name w:val="footer"/>
    <w:basedOn w:val="Normal"/>
    <w:link w:val="FooterChar"/>
    <w:uiPriority w:val="99"/>
    <w:unhideWhenUsed/>
    <w:rsid w:val="004C2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1890">
      <w:bodyDiv w:val="1"/>
      <w:marLeft w:val="0"/>
      <w:marRight w:val="0"/>
      <w:marTop w:val="0"/>
      <w:marBottom w:val="0"/>
      <w:divBdr>
        <w:top w:val="none" w:sz="0" w:space="0" w:color="auto"/>
        <w:left w:val="none" w:sz="0" w:space="0" w:color="auto"/>
        <w:bottom w:val="none" w:sz="0" w:space="0" w:color="auto"/>
        <w:right w:val="none" w:sz="0" w:space="0" w:color="auto"/>
      </w:divBdr>
    </w:div>
    <w:div w:id="572853471">
      <w:bodyDiv w:val="1"/>
      <w:marLeft w:val="0"/>
      <w:marRight w:val="0"/>
      <w:marTop w:val="0"/>
      <w:marBottom w:val="0"/>
      <w:divBdr>
        <w:top w:val="none" w:sz="0" w:space="0" w:color="auto"/>
        <w:left w:val="none" w:sz="0" w:space="0" w:color="auto"/>
        <w:bottom w:val="none" w:sz="0" w:space="0" w:color="auto"/>
        <w:right w:val="none" w:sz="0" w:space="0" w:color="auto"/>
      </w:divBdr>
    </w:div>
    <w:div w:id="934677655">
      <w:bodyDiv w:val="1"/>
      <w:marLeft w:val="0"/>
      <w:marRight w:val="0"/>
      <w:marTop w:val="0"/>
      <w:marBottom w:val="0"/>
      <w:divBdr>
        <w:top w:val="none" w:sz="0" w:space="0" w:color="auto"/>
        <w:left w:val="none" w:sz="0" w:space="0" w:color="auto"/>
        <w:bottom w:val="none" w:sz="0" w:space="0" w:color="auto"/>
        <w:right w:val="none" w:sz="0" w:space="0" w:color="auto"/>
      </w:divBdr>
    </w:div>
    <w:div w:id="1881240987">
      <w:bodyDiv w:val="1"/>
      <w:marLeft w:val="0"/>
      <w:marRight w:val="0"/>
      <w:marTop w:val="0"/>
      <w:marBottom w:val="0"/>
      <w:divBdr>
        <w:top w:val="none" w:sz="0" w:space="0" w:color="auto"/>
        <w:left w:val="none" w:sz="0" w:space="0" w:color="auto"/>
        <w:bottom w:val="none" w:sz="0" w:space="0" w:color="auto"/>
        <w:right w:val="none" w:sz="0" w:space="0" w:color="auto"/>
      </w:divBdr>
    </w:div>
    <w:div w:id="1973635704">
      <w:bodyDiv w:val="1"/>
      <w:marLeft w:val="0"/>
      <w:marRight w:val="0"/>
      <w:marTop w:val="0"/>
      <w:marBottom w:val="0"/>
      <w:divBdr>
        <w:top w:val="none" w:sz="0" w:space="0" w:color="auto"/>
        <w:left w:val="none" w:sz="0" w:space="0" w:color="auto"/>
        <w:bottom w:val="none" w:sz="0" w:space="0" w:color="auto"/>
        <w:right w:val="none" w:sz="0" w:space="0" w:color="auto"/>
      </w:divBdr>
    </w:div>
    <w:div w:id="21249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ndyvicenteaguilar?lipi=urn%3Ali%3Apage%3Ad_flagship3_profile_view_base_contact_details%3BV8gbYYkNTHO9eNT15j6UMA%3D%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C1187-DD63-45D9-912C-97FCE5F242FA}">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av00686</dc:creator>
  <cp:keywords/>
  <dc:description/>
  <cp:lastModifiedBy>Perla Errasti Hernandez</cp:lastModifiedBy>
  <cp:revision>599</cp:revision>
  <dcterms:created xsi:type="dcterms:W3CDTF">2022-11-03T21:39:00Z</dcterms:created>
  <dcterms:modified xsi:type="dcterms:W3CDTF">2023-10-17T13:26:00Z</dcterms:modified>
</cp:coreProperties>
</file>